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175C" w14:textId="74718B1B" w:rsidR="00833425" w:rsidRDefault="005F4852" w:rsidP="005F4852">
      <w:pPr>
        <w:tabs>
          <w:tab w:val="left" w:pos="1636"/>
          <w:tab w:val="left" w:pos="1664"/>
        </w:tabs>
      </w:pPr>
      <w:r>
        <w:tab/>
      </w:r>
    </w:p>
    <w:tbl>
      <w:tblPr>
        <w:tblStyle w:val="TableGrid"/>
        <w:tblpPr w:leftFromText="180" w:rightFromText="180" w:vertAnchor="page" w:horzAnchor="margin" w:tblpY="2279"/>
        <w:tblW w:w="1445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85" w:type="dxa"/>
          <w:left w:w="170" w:type="dxa"/>
          <w:bottom w:w="85" w:type="dxa"/>
        </w:tblCellMar>
        <w:tblLook w:val="04A0" w:firstRow="1" w:lastRow="0" w:firstColumn="1" w:lastColumn="0" w:noHBand="0" w:noVBand="1"/>
      </w:tblPr>
      <w:tblGrid>
        <w:gridCol w:w="2943"/>
        <w:gridCol w:w="3531"/>
        <w:gridCol w:w="3132"/>
        <w:gridCol w:w="4850"/>
      </w:tblGrid>
      <w:tr w:rsidR="00EC345B" w14:paraId="5544DE90" w14:textId="77777777" w:rsidTr="009953FD">
        <w:tc>
          <w:tcPr>
            <w:tcW w:w="2943" w:type="dxa"/>
          </w:tcPr>
          <w:p w14:paraId="283D6E8D" w14:textId="13DB9542" w:rsidR="00EC345B" w:rsidRPr="00682104" w:rsidRDefault="00EC345B" w:rsidP="00EC345B">
            <w:pPr>
              <w:spacing w:line="276" w:lineRule="auto"/>
              <w:rPr>
                <w:b/>
                <w:color w:val="404040" w:themeColor="text1" w:themeTint="BF"/>
                <w:u w:val="single"/>
              </w:rPr>
            </w:pPr>
            <w:r w:rsidRPr="00682104">
              <w:rPr>
                <w:b/>
                <w:bCs/>
                <w:color w:val="C00000"/>
              </w:rPr>
              <w:t>1.</w:t>
            </w:r>
            <w:r w:rsidRPr="00682104">
              <w:rPr>
                <w:color w:val="404040" w:themeColor="text1" w:themeTint="BF"/>
              </w:rPr>
              <w:t xml:space="preserve"> </w:t>
            </w:r>
            <w:r w:rsidRPr="004C40BD">
              <w:rPr>
                <w:b/>
                <w:bCs/>
                <w:color w:val="C00000"/>
              </w:rPr>
              <w:t>TAKE CORNELL NOTES</w:t>
            </w:r>
          </w:p>
          <w:p w14:paraId="57C6CE72" w14:textId="503AC3A0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You will be taking notes in your </w:t>
            </w:r>
            <w:r w:rsidR="000217E3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p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ost</w:t>
            </w:r>
            <w:r w:rsidR="000217E3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16 classes</w:t>
            </w:r>
            <w:r w:rsidR="005B57EB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. It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will be up to you to organise your notes so that they have the revisability factor i.e. notes that you can revise from</w:t>
            </w:r>
            <w:r w:rsidR="005B57EB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.</w:t>
            </w:r>
          </w:p>
          <w:p w14:paraId="00EAC03D" w14:textId="77777777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48DD88F3" w14:textId="26F77391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This </w:t>
            </w:r>
            <w:hyperlink r:id="rId7" w:history="1">
              <w:r w:rsidRPr="004C40BD">
                <w:rPr>
                  <w:rStyle w:val="Hyperlink"/>
                  <w:rFonts w:ascii="Calibri Light" w:hAnsi="Calibri Light" w:cs="Calibri Light"/>
                  <w:color w:val="4040FF" w:themeColor="hyperlink" w:themeTint="BF"/>
                  <w:sz w:val="18"/>
                  <w:szCs w:val="18"/>
                </w:rPr>
                <w:t>short tutorial</w:t>
              </w:r>
            </w:hyperlink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will help you to get started</w:t>
            </w: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.</w:t>
            </w:r>
          </w:p>
          <w:p w14:paraId="75DBB33C" w14:textId="1DF62E56" w:rsidR="00EC345B" w:rsidRPr="00682104" w:rsidRDefault="00426684" w:rsidP="00EC345B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FA6B80" wp14:editId="5AE91EA2">
                  <wp:simplePos x="0" y="0"/>
                  <wp:positionH relativeFrom="column">
                    <wp:posOffset>1032768</wp:posOffset>
                  </wp:positionH>
                  <wp:positionV relativeFrom="paragraph">
                    <wp:posOffset>673209</wp:posOffset>
                  </wp:positionV>
                  <wp:extent cx="601217" cy="40727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33" cy="40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1" w:type="dxa"/>
          </w:tcPr>
          <w:p w14:paraId="0877EBC1" w14:textId="1E79E608" w:rsidR="00EC345B" w:rsidRDefault="00EC345B" w:rsidP="00EC345B">
            <w:pPr>
              <w:spacing w:line="276" w:lineRule="auto"/>
              <w:rPr>
                <w:color w:val="C00000"/>
              </w:rPr>
            </w:pPr>
            <w:r w:rsidRPr="00682104">
              <w:rPr>
                <w:b/>
                <w:bCs/>
                <w:color w:val="C00000"/>
              </w:rPr>
              <w:t>2.</w:t>
            </w:r>
            <w:r>
              <w:rPr>
                <w:color w:val="C00000"/>
              </w:rPr>
              <w:t xml:space="preserve"> </w:t>
            </w:r>
            <w:r w:rsidRPr="004C40BD">
              <w:rPr>
                <w:b/>
                <w:bCs/>
                <w:color w:val="C00000"/>
              </w:rPr>
              <w:t>FAMILIARISE YOURSELF WITH PRIMARY RESEARCH TECHNIQUES</w:t>
            </w:r>
          </w:p>
          <w:p w14:paraId="7B9BEE67" w14:textId="33A62811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Qualitative Data</w:t>
            </w:r>
          </w:p>
          <w:p w14:paraId="2815D477" w14:textId="1C9C2B5B" w:rsidR="00EC345B" w:rsidRPr="004C40BD" w:rsidRDefault="007F1C59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This is u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sually based on opinions and experiences and </w:t>
            </w:r>
            <w:r w:rsidR="00386F07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is 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often used with smaller samples</w:t>
            </w:r>
            <w:r w:rsidR="00386F07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. </w:t>
            </w:r>
          </w:p>
          <w:p w14:paraId="68849432" w14:textId="5D976E83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4136407E" w14:textId="71B4F8C0" w:rsidR="00EC345B" w:rsidRPr="004C40BD" w:rsidRDefault="00EC345B" w:rsidP="00EC345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Questionnaire (oral)</w:t>
            </w:r>
          </w:p>
          <w:p w14:paraId="5955050D" w14:textId="77777777" w:rsidR="00EC345B" w:rsidRPr="004C40BD" w:rsidRDefault="00EC345B" w:rsidP="00EC345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Focus groups</w:t>
            </w:r>
          </w:p>
          <w:p w14:paraId="2DAFB76A" w14:textId="6A93D855" w:rsidR="00EC345B" w:rsidRDefault="00EC345B" w:rsidP="00EC345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Interview</w:t>
            </w:r>
          </w:p>
          <w:p w14:paraId="491C225E" w14:textId="1DAC4400" w:rsidR="00EC345B" w:rsidRPr="004C40BD" w:rsidRDefault="00426684" w:rsidP="00EC345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D9751F" wp14:editId="0A3EC86A">
                  <wp:simplePos x="0" y="0"/>
                  <wp:positionH relativeFrom="column">
                    <wp:posOffset>1535517</wp:posOffset>
                  </wp:positionH>
                  <wp:positionV relativeFrom="paragraph">
                    <wp:posOffset>603158</wp:posOffset>
                  </wp:positionV>
                  <wp:extent cx="409488" cy="400957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65" cy="40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Case studies</w:t>
            </w:r>
          </w:p>
        </w:tc>
        <w:tc>
          <w:tcPr>
            <w:tcW w:w="3132" w:type="dxa"/>
          </w:tcPr>
          <w:p w14:paraId="575F4737" w14:textId="4AD6DC11" w:rsidR="00EC345B" w:rsidRDefault="00EC345B" w:rsidP="00EC345B">
            <w:pPr>
              <w:spacing w:line="276" w:lineRule="auto"/>
              <w:rPr>
                <w:color w:val="C00000"/>
                <w:sz w:val="18"/>
                <w:szCs w:val="18"/>
              </w:rPr>
            </w:pPr>
            <w:r w:rsidRPr="00682104">
              <w:rPr>
                <w:b/>
                <w:bCs/>
                <w:color w:val="C00000"/>
              </w:rPr>
              <w:t xml:space="preserve">3. </w:t>
            </w:r>
            <w:r>
              <w:rPr>
                <w:b/>
                <w:bCs/>
                <w:color w:val="C00000"/>
              </w:rPr>
              <w:t>UNDERSTANDING QUESTIONING TECHNIQUES</w:t>
            </w:r>
          </w:p>
          <w:p w14:paraId="7D3BE55D" w14:textId="13CAC61E" w:rsidR="00EC345B" w:rsidRPr="007502C8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7502C8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Open vs Closed</w:t>
            </w:r>
          </w:p>
          <w:p w14:paraId="7DDB1F8F" w14:textId="77777777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</w:pPr>
          </w:p>
          <w:p w14:paraId="5A56BE0A" w14:textId="0D445938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>Open</w:t>
            </w:r>
            <w:r w:rsidR="00386F07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>-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>ended questions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allow for more in-depth analysis and produce qualitative data. E.g. How do you feel today?</w:t>
            </w:r>
          </w:p>
          <w:p w14:paraId="4CC560AC" w14:textId="5E5B6E30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4B1A748F" w14:textId="1CBFD5D8" w:rsidR="00EC345B" w:rsidRPr="00682104" w:rsidRDefault="00426684" w:rsidP="00EC345B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15512F" wp14:editId="4D22CF7A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619409</wp:posOffset>
                  </wp:positionV>
                  <wp:extent cx="457386" cy="442389"/>
                  <wp:effectExtent l="0" t="0" r="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86" cy="442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>Closed questions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can provide quantitative numerical/statistical data. E.g. Are you feeling ok today?</w:t>
            </w:r>
          </w:p>
        </w:tc>
        <w:tc>
          <w:tcPr>
            <w:tcW w:w="4850" w:type="dxa"/>
          </w:tcPr>
          <w:p w14:paraId="50F67621" w14:textId="6DEBBEBD" w:rsidR="00EC345B" w:rsidRDefault="00426684" w:rsidP="00EC345B">
            <w:pPr>
              <w:spacing w:line="276" w:lineRule="auto"/>
              <w:rPr>
                <w:color w:val="C00000"/>
                <w:sz w:val="18"/>
                <w:szCs w:val="18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1D75DC" wp14:editId="1A11280B">
                  <wp:simplePos x="0" y="0"/>
                  <wp:positionH relativeFrom="column">
                    <wp:posOffset>2383416</wp:posOffset>
                  </wp:positionH>
                  <wp:positionV relativeFrom="paragraph">
                    <wp:posOffset>100778</wp:posOffset>
                  </wp:positionV>
                  <wp:extent cx="412377" cy="41237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77" cy="41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45B" w:rsidRPr="00682104">
              <w:rPr>
                <w:b/>
                <w:bCs/>
                <w:color w:val="C00000"/>
              </w:rPr>
              <w:t xml:space="preserve">4. </w:t>
            </w:r>
            <w:r w:rsidR="00EC345B">
              <w:rPr>
                <w:b/>
                <w:bCs/>
                <w:color w:val="C00000"/>
              </w:rPr>
              <w:t>BIBLIOGRAPHY</w:t>
            </w:r>
            <w:r w:rsidR="000F2DD8">
              <w:rPr>
                <w:b/>
                <w:bCs/>
                <w:color w:val="C00000"/>
              </w:rPr>
              <w:t xml:space="preserve"> – </w:t>
            </w:r>
            <w:r w:rsidR="00EC345B">
              <w:rPr>
                <w:b/>
                <w:bCs/>
                <w:color w:val="C00000"/>
              </w:rPr>
              <w:t xml:space="preserve">LEARN HOW </w:t>
            </w:r>
            <w:r>
              <w:rPr>
                <w:b/>
                <w:bCs/>
                <w:color w:val="C00000"/>
              </w:rPr>
              <w:br/>
            </w:r>
            <w:r w:rsidR="00EC345B">
              <w:rPr>
                <w:b/>
                <w:bCs/>
                <w:color w:val="C00000"/>
              </w:rPr>
              <w:t>TO REF</w:t>
            </w:r>
            <w:r w:rsidR="000F2DD8">
              <w:rPr>
                <w:b/>
                <w:bCs/>
                <w:color w:val="C00000"/>
              </w:rPr>
              <w:t>E</w:t>
            </w:r>
            <w:r w:rsidR="00EC345B">
              <w:rPr>
                <w:b/>
                <w:bCs/>
                <w:color w:val="C00000"/>
              </w:rPr>
              <w:t>RENCE INTERNET SITES</w:t>
            </w:r>
          </w:p>
          <w:p w14:paraId="1A1EA436" w14:textId="551BB3A5" w:rsidR="00EC345B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If possible, try to identify the author when </w:t>
            </w:r>
            <w:r w:rsidR="00426684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referencing anything you have found on the </w:t>
            </w:r>
            <w:r w:rsidR="00426684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Internet and always note the date you accessed the site</w:t>
            </w:r>
            <w:r w:rsidR="009953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.</w:t>
            </w:r>
          </w:p>
          <w:p w14:paraId="65129E13" w14:textId="376D5FB8" w:rsidR="009953FD" w:rsidRPr="004C40BD" w:rsidRDefault="009953FD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248E6564" w14:textId="549D9984" w:rsidR="00EC345B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Author’s last name, first name (Year) ‘</w:t>
            </w:r>
            <w:r w:rsidR="00A140B4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T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itle of article/site’ </w:t>
            </w:r>
            <w:r w:rsidR="00D321B3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W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ebsite address (</w:t>
            </w:r>
            <w:r w:rsidR="00A140B4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D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ate the website was accessed)</w:t>
            </w:r>
          </w:p>
          <w:p w14:paraId="78DEED0A" w14:textId="77777777" w:rsidR="009953FD" w:rsidRPr="004C40BD" w:rsidRDefault="009953FD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05D46288" w14:textId="2C6E34FC" w:rsidR="00EC345B" w:rsidRPr="004C40BD" w:rsidRDefault="008855CF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 xml:space="preserve">E.g. 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>With the author’s name</w:t>
            </w:r>
          </w:p>
          <w:p w14:paraId="3FD4AD89" w14:textId="1CF7DB13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Smith, John (2020) ‘What makes a perfect student’ at http:www.independent.co.uk/perfect/25.htm (accessed 31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vertAlign w:val="superscript"/>
              </w:rPr>
              <w:t>st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May 2020)</w:t>
            </w:r>
          </w:p>
          <w:p w14:paraId="5D12281A" w14:textId="64D5E4F2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1C99444A" w14:textId="17452D7D" w:rsidR="00EC345B" w:rsidRPr="004C40BD" w:rsidRDefault="008855CF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 xml:space="preserve">E.g. 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>Without the author’s name</w:t>
            </w:r>
          </w:p>
          <w:p w14:paraId="3EDD925D" w14:textId="77777777" w:rsidR="00EC345B" w:rsidRPr="00682104" w:rsidRDefault="00EC345B" w:rsidP="00EC345B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BBC Online (2020) ‘Students are the best’ at http:www.bbc.co.uk/1234.htm (accessed 31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vertAlign w:val="superscript"/>
              </w:rPr>
              <w:t>st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May 2020)</w:t>
            </w:r>
          </w:p>
        </w:tc>
      </w:tr>
      <w:tr w:rsidR="00EC345B" w14:paraId="4BF574E1" w14:textId="77777777" w:rsidTr="009953FD">
        <w:trPr>
          <w:trHeight w:val="1348"/>
        </w:trPr>
        <w:tc>
          <w:tcPr>
            <w:tcW w:w="2943" w:type="dxa"/>
          </w:tcPr>
          <w:p w14:paraId="4E1B1FEA" w14:textId="6E00AEAE" w:rsidR="00EC345B" w:rsidRDefault="00EC345B" w:rsidP="00EC345B">
            <w:pPr>
              <w:spacing w:line="276" w:lineRule="auto"/>
              <w:rPr>
                <w:color w:val="C00000"/>
                <w:sz w:val="18"/>
                <w:szCs w:val="18"/>
              </w:rPr>
            </w:pPr>
            <w:r w:rsidRPr="00682104">
              <w:rPr>
                <w:b/>
                <w:bCs/>
                <w:color w:val="C00000"/>
              </w:rPr>
              <w:t xml:space="preserve">5. </w:t>
            </w:r>
            <w:r w:rsidRPr="004C40BD">
              <w:rPr>
                <w:b/>
                <w:bCs/>
                <w:color w:val="C00000"/>
              </w:rPr>
              <w:t xml:space="preserve"> FAMILIARISE YOURSELF WITH PRIMARY RESEARCH TECHNIQUES</w:t>
            </w:r>
          </w:p>
          <w:p w14:paraId="01A4398A" w14:textId="77777777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Quantitative Data</w:t>
            </w:r>
          </w:p>
          <w:p w14:paraId="679D500D" w14:textId="2296F0D5" w:rsidR="003736EF" w:rsidRDefault="003736EF" w:rsidP="003736EF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This is u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sually base</w:t>
            </w: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d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on numbers and </w:t>
            </w: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is </w:t>
            </w:r>
            <w:r w:rsidR="00EC345B"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easier when working with larger samples</w:t>
            </w: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.</w:t>
            </w:r>
          </w:p>
          <w:p w14:paraId="13A1DC32" w14:textId="77777777" w:rsidR="003736EF" w:rsidRDefault="003736EF" w:rsidP="003736EF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3F167502" w14:textId="77777777" w:rsidR="003736EF" w:rsidRDefault="00EC345B" w:rsidP="003736EF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3736EF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Surveys</w:t>
            </w:r>
          </w:p>
          <w:p w14:paraId="1C3E7C6F" w14:textId="77777777" w:rsidR="003736EF" w:rsidRDefault="00EC345B" w:rsidP="003736EF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3736EF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Experiments</w:t>
            </w:r>
          </w:p>
          <w:p w14:paraId="19644D55" w14:textId="77777777" w:rsidR="003736EF" w:rsidRDefault="00EC345B" w:rsidP="003736EF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3736EF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Observation</w:t>
            </w:r>
          </w:p>
          <w:p w14:paraId="69E3369A" w14:textId="1057F525" w:rsidR="00EC345B" w:rsidRPr="003736EF" w:rsidRDefault="00426684" w:rsidP="003736EF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0F9BE9" wp14:editId="73D7970E">
                  <wp:simplePos x="0" y="0"/>
                  <wp:positionH relativeFrom="column">
                    <wp:posOffset>1268797</wp:posOffset>
                  </wp:positionH>
                  <wp:positionV relativeFrom="paragraph">
                    <wp:posOffset>52337</wp:posOffset>
                  </wp:positionV>
                  <wp:extent cx="409488" cy="400957"/>
                  <wp:effectExtent l="0" t="0" r="0" b="571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88" cy="40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45B" w:rsidRPr="003736EF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Questionnaires </w:t>
            </w:r>
            <w:r w:rsidRPr="003736EF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="00EC345B" w:rsidRPr="003736EF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(written)</w:t>
            </w:r>
          </w:p>
          <w:p w14:paraId="4CB29287" w14:textId="0E2EA64B" w:rsidR="00EC345B" w:rsidRPr="00682104" w:rsidRDefault="00EC345B" w:rsidP="00EC345B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531" w:type="dxa"/>
          </w:tcPr>
          <w:p w14:paraId="79AC240D" w14:textId="77777777" w:rsidR="00EC345B" w:rsidRDefault="00EC345B" w:rsidP="00EC345B">
            <w:pPr>
              <w:spacing w:line="276" w:lineRule="auto"/>
              <w:rPr>
                <w:color w:val="C00000"/>
              </w:rPr>
            </w:pPr>
            <w:r w:rsidRPr="00682104">
              <w:rPr>
                <w:b/>
                <w:bCs/>
                <w:color w:val="C00000"/>
              </w:rPr>
              <w:t xml:space="preserve">6. </w:t>
            </w:r>
            <w:r w:rsidRPr="004C40BD">
              <w:rPr>
                <w:b/>
                <w:bCs/>
                <w:color w:val="C00000"/>
              </w:rPr>
              <w:t xml:space="preserve"> FAMILIARISE YOURSELF WITH </w:t>
            </w:r>
            <w:r>
              <w:rPr>
                <w:b/>
                <w:bCs/>
                <w:color w:val="C00000"/>
              </w:rPr>
              <w:t>SECONDARY</w:t>
            </w:r>
            <w:r w:rsidRPr="004C40BD">
              <w:rPr>
                <w:b/>
                <w:bCs/>
                <w:color w:val="C00000"/>
              </w:rPr>
              <w:t xml:space="preserve"> RESEARCH TECHNIQUES</w:t>
            </w:r>
          </w:p>
          <w:p w14:paraId="21CCB2CB" w14:textId="77777777" w:rsidR="000D48E1" w:rsidRDefault="00EC345B" w:rsidP="000D48E1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This is research that is not produced by you (first</w:t>
            </w:r>
            <w:r w:rsidR="000D48E1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-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hand):  </w:t>
            </w:r>
          </w:p>
          <w:p w14:paraId="5A278299" w14:textId="77777777" w:rsidR="000D48E1" w:rsidRDefault="000D48E1" w:rsidP="000D48E1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</w:p>
          <w:p w14:paraId="0517E3CB" w14:textId="77777777" w:rsidR="000D48E1" w:rsidRDefault="00EC345B" w:rsidP="000D48E1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0D48E1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History books</w:t>
            </w:r>
          </w:p>
          <w:p w14:paraId="6C06CC41" w14:textId="77777777" w:rsidR="000D48E1" w:rsidRDefault="00EC345B" w:rsidP="000D48E1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0D48E1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Internet articles</w:t>
            </w:r>
          </w:p>
          <w:p w14:paraId="28ADF007" w14:textId="77777777" w:rsidR="000D48E1" w:rsidRDefault="00EC345B" w:rsidP="000D48E1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0D48E1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Journals/newspapers</w:t>
            </w:r>
          </w:p>
          <w:p w14:paraId="3D5C4E58" w14:textId="3E219069" w:rsidR="00EC345B" w:rsidRPr="000D48E1" w:rsidRDefault="00426684" w:rsidP="000D48E1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FF353A2" wp14:editId="6BD89DAF">
                  <wp:simplePos x="0" y="0"/>
                  <wp:positionH relativeFrom="column">
                    <wp:posOffset>1532832</wp:posOffset>
                  </wp:positionH>
                  <wp:positionV relativeFrom="paragraph">
                    <wp:posOffset>170964</wp:posOffset>
                  </wp:positionV>
                  <wp:extent cx="409488" cy="400957"/>
                  <wp:effectExtent l="0" t="0" r="0" b="571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88" cy="40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45B" w:rsidRPr="000D48E1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Recordings of speeches </w:t>
            </w:r>
            <w:r w:rsidRPr="000D48E1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="00EC345B" w:rsidRPr="000D48E1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and interviews </w:t>
            </w:r>
          </w:p>
          <w:p w14:paraId="1936528C" w14:textId="77777777" w:rsidR="00EC345B" w:rsidRPr="00682104" w:rsidRDefault="00EC345B" w:rsidP="00EC345B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132" w:type="dxa"/>
          </w:tcPr>
          <w:p w14:paraId="540990C3" w14:textId="7C3F629A" w:rsidR="00EC345B" w:rsidRPr="004C40BD" w:rsidRDefault="00426684" w:rsidP="00EC345B">
            <w:pPr>
              <w:spacing w:line="276" w:lineRule="auto"/>
              <w:rPr>
                <w:color w:val="C00000"/>
                <w:sz w:val="18"/>
                <w:szCs w:val="18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264D1F6" wp14:editId="48A21060">
                  <wp:simplePos x="0" y="0"/>
                  <wp:positionH relativeFrom="column">
                    <wp:posOffset>1312679</wp:posOffset>
                  </wp:positionH>
                  <wp:positionV relativeFrom="paragraph">
                    <wp:posOffset>76677</wp:posOffset>
                  </wp:positionV>
                  <wp:extent cx="444595" cy="351971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95" cy="35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45B" w:rsidRPr="00682104">
              <w:rPr>
                <w:b/>
                <w:bCs/>
                <w:color w:val="C00000"/>
              </w:rPr>
              <w:t xml:space="preserve">7. </w:t>
            </w:r>
            <w:r w:rsidR="00EC345B">
              <w:rPr>
                <w:b/>
                <w:bCs/>
                <w:color w:val="C00000"/>
              </w:rPr>
              <w:t xml:space="preserve">LEARN HOW TO </w:t>
            </w:r>
            <w:r>
              <w:rPr>
                <w:b/>
                <w:bCs/>
                <w:color w:val="C00000"/>
              </w:rPr>
              <w:br/>
            </w:r>
            <w:r w:rsidR="00EC345B">
              <w:rPr>
                <w:b/>
                <w:bCs/>
                <w:color w:val="C00000"/>
              </w:rPr>
              <w:t xml:space="preserve">WRITE A </w:t>
            </w:r>
            <w:r>
              <w:rPr>
                <w:b/>
                <w:bCs/>
                <w:color w:val="C00000"/>
              </w:rPr>
              <w:br/>
            </w:r>
            <w:r w:rsidR="00EC345B">
              <w:rPr>
                <w:b/>
                <w:bCs/>
                <w:color w:val="C00000"/>
              </w:rPr>
              <w:t>BIBLIOGRAPHY (BOOK)</w:t>
            </w:r>
            <w:r w:rsidR="00EC345B" w:rsidRPr="00682104">
              <w:rPr>
                <w:color w:val="C00000"/>
                <w:sz w:val="18"/>
                <w:szCs w:val="18"/>
              </w:rPr>
              <w:t xml:space="preserve"> </w:t>
            </w:r>
          </w:p>
          <w:p w14:paraId="0E0362C2" w14:textId="32F9DA80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If you complete any research during your post 16 studies, you will need to keep a bibliography. The most popular </w:t>
            </w:r>
            <w:r w:rsidR="00DA71BA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method </w:t>
            </w: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is Harvard Referencing below:</w:t>
            </w:r>
          </w:p>
          <w:p w14:paraId="32F05EC1" w14:textId="322701F5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</w:pPr>
          </w:p>
          <w:p w14:paraId="4A6FE762" w14:textId="3E3ABA4B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Author’s last name, first name (Year). Title, City of publication: Publishing company</w:t>
            </w:r>
          </w:p>
          <w:p w14:paraId="420C6934" w14:textId="193E39EF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u w:val="single"/>
              </w:rPr>
              <w:t>E.g.</w:t>
            </w:r>
          </w:p>
          <w:p w14:paraId="712CB81E" w14:textId="65284581" w:rsidR="00EC345B" w:rsidRPr="004C40BD" w:rsidRDefault="00EC345B" w:rsidP="00EC345B">
            <w:pP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</w:pPr>
            <w:r w:rsidRPr="004C40B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Smith, John (2020) The Perfect Student, London: Edupress Ltd</w:t>
            </w:r>
          </w:p>
          <w:p w14:paraId="5BA05AFF" w14:textId="212DFC6C" w:rsidR="00EC345B" w:rsidRPr="00682104" w:rsidRDefault="00EC345B" w:rsidP="00EC345B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50" w:type="dxa"/>
          </w:tcPr>
          <w:p w14:paraId="5755D1D1" w14:textId="77777777" w:rsidR="003C7FFD" w:rsidRDefault="00EC345B" w:rsidP="003C7FFD">
            <w:pPr>
              <w:spacing w:line="276" w:lineRule="auto"/>
              <w:rPr>
                <w:b/>
                <w:bCs/>
                <w:color w:val="C00000"/>
              </w:rPr>
            </w:pPr>
            <w:r w:rsidRPr="00682104">
              <w:rPr>
                <w:b/>
                <w:bCs/>
                <w:color w:val="C00000"/>
              </w:rPr>
              <w:t xml:space="preserve">8. </w:t>
            </w:r>
            <w:r>
              <w:rPr>
                <w:b/>
                <w:bCs/>
                <w:color w:val="C00000"/>
              </w:rPr>
              <w:t>COMPLETE YOUR SUMMER WORK</w:t>
            </w:r>
            <w:r w:rsidR="003C7FFD">
              <w:rPr>
                <w:b/>
                <w:bCs/>
                <w:color w:val="C00000"/>
              </w:rPr>
              <w:t xml:space="preserve"> AND</w:t>
            </w:r>
            <w:r>
              <w:rPr>
                <w:b/>
                <w:bCs/>
                <w:color w:val="C00000"/>
              </w:rPr>
              <w:t xml:space="preserve"> CREATE A KEY WORD TERMINOLOGY LIST</w:t>
            </w:r>
          </w:p>
          <w:p w14:paraId="67C12C4B" w14:textId="77777777" w:rsidR="003C7FFD" w:rsidRDefault="003C7FFD" w:rsidP="003C7FFD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5BB7699A" w14:textId="0B2DBCBA" w:rsidR="003C7FFD" w:rsidRPr="003C7FFD" w:rsidRDefault="00EC345B" w:rsidP="003C7FFD">
            <w:pPr>
              <w:pStyle w:val="ListParagraph"/>
              <w:numPr>
                <w:ilvl w:val="0"/>
                <w:numId w:val="11"/>
              </w:numPr>
              <w:rPr>
                <w:color w:val="C00000"/>
              </w:rPr>
            </w:pPr>
            <w:r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Your sixth form/college will be setting you summer work to complete before you start your courses. </w:t>
            </w:r>
          </w:p>
          <w:p w14:paraId="74A5A00B" w14:textId="46684E56" w:rsidR="003C7FFD" w:rsidRPr="003C7FFD" w:rsidRDefault="003C7FFD" w:rsidP="003C7FFD">
            <w:pPr>
              <w:pStyle w:val="ListParagraph"/>
              <w:numPr>
                <w:ilvl w:val="0"/>
                <w:numId w:val="11"/>
              </w:numPr>
              <w:rPr>
                <w:color w:val="C00000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I</w:t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t is definitely beneficial for you to complete the work</w:t>
            </w:r>
            <w:r w:rsidR="00531DDB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, as well as to</w:t>
            </w:r>
            <w:r w:rsidR="00E76E3F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create a key word list of the new terminology you will need to use.</w:t>
            </w:r>
          </w:p>
          <w:p w14:paraId="2660003A" w14:textId="6631D5A8" w:rsidR="00EC345B" w:rsidRPr="003C7FFD" w:rsidRDefault="00426684" w:rsidP="003C7FFD">
            <w:pPr>
              <w:pStyle w:val="ListParagraph"/>
              <w:numPr>
                <w:ilvl w:val="0"/>
                <w:numId w:val="11"/>
              </w:numPr>
              <w:rPr>
                <w:color w:val="C00000"/>
              </w:rPr>
            </w:pPr>
            <w:r w:rsidRPr="0042668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B96CFF1" wp14:editId="6B585C43">
                  <wp:simplePos x="0" y="0"/>
                  <wp:positionH relativeFrom="column">
                    <wp:posOffset>2440828</wp:posOffset>
                  </wp:positionH>
                  <wp:positionV relativeFrom="paragraph">
                    <wp:posOffset>257133</wp:posOffset>
                  </wp:positionV>
                  <wp:extent cx="350922" cy="506887"/>
                  <wp:effectExtent l="0" t="0" r="5080" b="12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22" cy="50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Use post-it notes or a mind map to </w:t>
            </w:r>
            <w:r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record the key words </w:t>
            </w:r>
            <w:r w:rsidR="00203ECE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for </w:t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your new </w:t>
            </w:r>
            <w:r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subject and the definition of </w:t>
            </w:r>
            <w:r w:rsidR="00344C45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each</w:t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 xml:space="preserve">word. This will help you to have a </w:t>
            </w:r>
            <w:r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br/>
            </w:r>
            <w:r w:rsidR="00EC345B" w:rsidRPr="003C7FFD"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</w:rPr>
              <w:t>head start when your studies begin.</w:t>
            </w:r>
          </w:p>
        </w:tc>
      </w:tr>
    </w:tbl>
    <w:p w14:paraId="5D8C92E2" w14:textId="759EDC25" w:rsidR="00DA4DA4" w:rsidRDefault="00DA4DA4"/>
    <w:sectPr w:rsidR="00DA4DA4" w:rsidSect="00F83C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C8E4" w14:textId="77777777" w:rsidR="00B063B6" w:rsidRDefault="00B063B6" w:rsidP="00F83C0C">
      <w:pPr>
        <w:spacing w:after="0" w:line="240" w:lineRule="auto"/>
      </w:pPr>
      <w:r>
        <w:separator/>
      </w:r>
    </w:p>
  </w:endnote>
  <w:endnote w:type="continuationSeparator" w:id="0">
    <w:p w14:paraId="12F50895" w14:textId="77777777" w:rsidR="00B063B6" w:rsidRDefault="00B063B6" w:rsidP="00F8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 Heavy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Light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4EA23" w14:textId="77777777" w:rsidR="00BC4CC5" w:rsidRDefault="00BC4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EA213" w14:textId="77777777" w:rsidR="00BC4CC5" w:rsidRDefault="00BC4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B11A" w14:textId="77777777" w:rsidR="00BC4CC5" w:rsidRDefault="00BC4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10AE6" w14:textId="77777777" w:rsidR="00B063B6" w:rsidRDefault="00B063B6" w:rsidP="00F83C0C">
      <w:pPr>
        <w:spacing w:after="0" w:line="240" w:lineRule="auto"/>
      </w:pPr>
      <w:r>
        <w:separator/>
      </w:r>
    </w:p>
  </w:footnote>
  <w:footnote w:type="continuationSeparator" w:id="0">
    <w:p w14:paraId="397BCA41" w14:textId="77777777" w:rsidR="00B063B6" w:rsidRDefault="00B063B6" w:rsidP="00F8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BB0D" w14:textId="77777777" w:rsidR="00BC4CC5" w:rsidRDefault="00BC4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7C0F" w14:textId="19E58107" w:rsidR="00F83C0C" w:rsidRDefault="00650975">
    <w:pPr>
      <w:pStyle w:val="Header"/>
    </w:pPr>
    <w:r w:rsidRPr="00F83C0C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6E4004DB" wp14:editId="11D6CAF2">
              <wp:simplePos x="0" y="0"/>
              <wp:positionH relativeFrom="column">
                <wp:posOffset>562610</wp:posOffset>
              </wp:positionH>
              <wp:positionV relativeFrom="paragraph">
                <wp:posOffset>-42146</wp:posOffset>
              </wp:positionV>
              <wp:extent cx="6456680" cy="786809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6680" cy="7868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193880" w14:textId="2B6D13BC" w:rsidR="00F83C0C" w:rsidRPr="00843D2A" w:rsidRDefault="00F83C0C" w:rsidP="00F83C0C">
                          <w:pPr>
                            <w:rPr>
                              <w:rFonts w:ascii="Effra Light" w:hAnsi="Effra Light" w:cs="Effra Light"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</w:pPr>
                          <w:r w:rsidRPr="00843D2A">
                            <w:rPr>
                              <w:rFonts w:ascii="Effra Heavy" w:hAnsi="Effra Heavy" w:cs="Effra Heavy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Year 11-12 Transition</w:t>
                          </w:r>
                        </w:p>
                        <w:p w14:paraId="31994285" w14:textId="082ABDEC" w:rsidR="00F83C0C" w:rsidRPr="00843D2A" w:rsidRDefault="00F83C0C" w:rsidP="00F83C0C">
                          <w:pPr>
                            <w:rPr>
                              <w:rFonts w:ascii="Calibri" w:hAnsi="Calibri" w:cs="Calibri"/>
                              <w:color w:val="C00000"/>
                            </w:rPr>
                          </w:pPr>
                          <w:r w:rsidRPr="00843D2A">
                            <w:rPr>
                              <w:rFonts w:ascii="Effra Light" w:hAnsi="Effra Light" w:cs="Effra Light"/>
                              <w:color w:val="C00000"/>
                              <w:sz w:val="28"/>
                              <w:szCs w:val="28"/>
                            </w:rPr>
                            <w:t>Post 16</w:t>
                          </w:r>
                          <w:r w:rsidR="005F4852">
                            <w:rPr>
                              <w:rFonts w:ascii="Effra Light" w:hAnsi="Effra Light" w:cs="Effra Light"/>
                              <w:color w:val="C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43D2A">
                            <w:rPr>
                              <w:rFonts w:ascii="Effra Light" w:hAnsi="Effra Light" w:cs="Effra Light"/>
                              <w:color w:val="C00000"/>
                              <w:sz w:val="28"/>
                              <w:szCs w:val="28"/>
                            </w:rPr>
                            <w:t xml:space="preserve">skills: A guide to help you to get started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004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.3pt;margin-top:-3.3pt;width:508.4pt;height:61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rlKwIAAFEEAAAOAAAAZHJzL2Uyb0RvYy54bWysVFFv2jAQfp+0/2D5fQRYoBQRKtaKaVLV&#10;VoKqz8axSSTb59mGhP36nZ1AUbenaS/mfHe5833fdyzuWq3IUThfgynoaDCkRBgOZW32BX3drr/M&#10;KPGBmZIpMKKgJ+Hp3fLzp0Vj52IMFahSOIJFjJ83tqBVCHaeZZ5XQjM/ACsMBiU4zQJe3T4rHWuw&#10;ulbZeDicZg240jrgwnv0PnRBukz1pRQ8PEvpRSCqoPi2kE6Xzl08s+WCzfeO2arm/TPYP7xCs9pg&#10;00upBxYYObj6j1K65g48yDDgoDOQsuYizYDTjIYfptlUzIo0C4Lj7QUm///K8qfjiyN1WdCcEsM0&#10;UrQVbSDfoCV5RKexfo5JG4tpoUU3snz2e3TGoVvpdPzFcQjGEefTBdtYjKNzmk+m0xmGOMZuZmje&#10;xjLZ+9fW+fBdgCbRKKhD7hKk7PjoQ5d6TonNDKxrpRJ/ypAGO3ydDNMHlwgWVwZ7xBm6t0YrtLu2&#10;H2wH5QnnctDpwlu+rrH5I/PhhTkUAr4XxR2e8ZAKsAn0FiUVuF9/88d85AejlDQorIL6nwfmBCXq&#10;h0Hmbkd5HpWYLvnkZowXdx3ZXUfMQd8DaneEa2R5MmN+UGdTOtBvuAOr2BVDzHDsXdBwNu9DJ3fc&#10;IS5Wq5SE2rMsPJqN5bF0hDNCu23fmLM9/gGZe4KzBNn8Aw1dbkfE6hBA1omjCHCHao876jax3O9Y&#10;XIzre8p6/ydY/gYAAP//AwBQSwMEFAAGAAgAAAAhAOXP6eDhAAAACgEAAA8AAABkcnMvZG93bnJl&#10;di54bWxMj0FPwzAMhe9I/IfISNy2dIOVqjSdpkoTEoLDxi7c3MZrKxqnNNlW+PWkp3Gyrff0/L1s&#10;PZpOnGlwrWUFi3kEgriyuuVaweFjO0tAOI+ssbNMCn7IwTq/vckw1fbCOzrvfS1CCLsUFTTe96mU&#10;rmrIoJvbnjhoRzsY9OEcaqkHvIRw08llFMXSYMvhQ4M9FQ1VX/uTUfBabN9xVy5N8tsVL2/HTf99&#10;+FwpdX83bp5BeBr91QwTfkCHPDCV9sTaiU5BksTBqWAWhznpi2j1CKKctqcHkHkm/1fI/wAAAP//&#10;AwBQSwECLQAUAAYACAAAACEAtoM4kv4AAADhAQAAEwAAAAAAAAAAAAAAAAAAAAAAW0NvbnRlbnRf&#10;VHlwZXNdLnhtbFBLAQItABQABgAIAAAAIQA4/SH/1gAAAJQBAAALAAAAAAAAAAAAAAAAAC8BAABf&#10;cmVscy8ucmVsc1BLAQItABQABgAIAAAAIQDUFQrlKwIAAFEEAAAOAAAAAAAAAAAAAAAAAC4CAABk&#10;cnMvZTJvRG9jLnhtbFBLAQItABQABgAIAAAAIQDlz+ng4QAAAAoBAAAPAAAAAAAAAAAAAAAAAIUE&#10;AABkcnMvZG93bnJldi54bWxQSwUGAAAAAAQABADzAAAAkwUAAAAA&#10;" filled="f" stroked="f" strokeweight=".5pt">
              <v:textbox>
                <w:txbxContent>
                  <w:p w14:paraId="1B193880" w14:textId="2B6D13BC" w:rsidR="00F83C0C" w:rsidRPr="00843D2A" w:rsidRDefault="00F83C0C" w:rsidP="00F83C0C">
                    <w:pPr>
                      <w:rPr>
                        <w:rFonts w:ascii="Effra Light" w:hAnsi="Effra Light" w:cs="Effra Light"/>
                        <w:i/>
                        <w:iCs/>
                        <w:color w:val="C00000"/>
                        <w:sz w:val="32"/>
                        <w:szCs w:val="32"/>
                      </w:rPr>
                    </w:pPr>
                    <w:r w:rsidRPr="00843D2A">
                      <w:rPr>
                        <w:rFonts w:ascii="Effra Heavy" w:hAnsi="Effra Heavy" w:cs="Effra Heavy"/>
                        <w:b/>
                        <w:bCs/>
                        <w:color w:val="C00000"/>
                        <w:sz w:val="32"/>
                        <w:szCs w:val="32"/>
                      </w:rPr>
                      <w:t>Year 11-12 Transition</w:t>
                    </w:r>
                  </w:p>
                  <w:p w14:paraId="31994285" w14:textId="082ABDEC" w:rsidR="00F83C0C" w:rsidRPr="00843D2A" w:rsidRDefault="00F83C0C" w:rsidP="00F83C0C">
                    <w:pPr>
                      <w:rPr>
                        <w:rFonts w:ascii="Calibri" w:hAnsi="Calibri" w:cs="Calibri"/>
                        <w:color w:val="C00000"/>
                      </w:rPr>
                    </w:pPr>
                    <w:r w:rsidRPr="00843D2A">
                      <w:rPr>
                        <w:rFonts w:ascii="Effra Light" w:hAnsi="Effra Light" w:cs="Effra Light"/>
                        <w:color w:val="C00000"/>
                        <w:sz w:val="28"/>
                        <w:szCs w:val="28"/>
                      </w:rPr>
                      <w:t>Post 16</w:t>
                    </w:r>
                    <w:r w:rsidR="005F4852">
                      <w:rPr>
                        <w:rFonts w:ascii="Effra Light" w:hAnsi="Effra Light" w:cs="Effra Light"/>
                        <w:color w:val="C00000"/>
                        <w:sz w:val="28"/>
                        <w:szCs w:val="28"/>
                      </w:rPr>
                      <w:t xml:space="preserve"> </w:t>
                    </w:r>
                    <w:r w:rsidRPr="00843D2A">
                      <w:rPr>
                        <w:rFonts w:ascii="Effra Light" w:hAnsi="Effra Light" w:cs="Effra Light"/>
                        <w:color w:val="C00000"/>
                        <w:sz w:val="28"/>
                        <w:szCs w:val="28"/>
                      </w:rPr>
                      <w:t xml:space="preserve">skills: A guide to help you to get started </w:t>
                    </w:r>
                  </w:p>
                </w:txbxContent>
              </v:textbox>
            </v:shape>
          </w:pict>
        </mc:Fallback>
      </mc:AlternateContent>
    </w:r>
    <w:r w:rsidR="008770FD" w:rsidRPr="00F83C0C">
      <w:rPr>
        <w:noProof/>
      </w:rPr>
      <w:drawing>
        <wp:anchor distT="0" distB="0" distL="114300" distR="114300" simplePos="0" relativeHeight="251698176" behindDoc="1" locked="0" layoutInCell="1" allowOverlap="1" wp14:anchorId="021BF951" wp14:editId="74A58274">
          <wp:simplePos x="0" y="0"/>
          <wp:positionH relativeFrom="column">
            <wp:posOffset>-894080</wp:posOffset>
          </wp:positionH>
          <wp:positionV relativeFrom="paragraph">
            <wp:posOffset>-466834</wp:posOffset>
          </wp:positionV>
          <wp:extent cx="10708640" cy="75704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tival of Futures - Gri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8640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C0C" w:rsidRPr="00BB2225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7E28C51" wp14:editId="3D1A6531">
              <wp:simplePos x="0" y="0"/>
              <wp:positionH relativeFrom="column">
                <wp:posOffset>613459</wp:posOffset>
              </wp:positionH>
              <wp:positionV relativeFrom="paragraph">
                <wp:posOffset>787079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6199A" id="Straight Connector 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61.95pt" to="454.1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FHpwxN8AAAAPAQAADwAAAGRycy9kb3du&#10;cmV2LnhtbExPTUvDQBC9C/6HZQRvdmNaQpJmU4riSS8mgtdtMmZDs7Mhu2lTf70jCPYyMG/evI9i&#10;t9hBnHDyvSMFj6sIBFLj2p46BR/1y0MKwgdNrR4coYILetiVtzeFzlt3pnc8VaETLEI+1wpMCGMu&#10;pW8MWu1XbkTi25ebrA68Tp1sJ31mcTvIOIoSaXVP7GD0iE8Gm2M1WwWf9aY2r3NaVfry9r3Zr6kz&#10;R1Lq/m553vLYb0EEXML/B/x24PxQcrCDm6n1YlCQJQkzGY/XGQgmZFEagzj8IbIs5HWP8gcAAP//&#10;AwBQSwECLQAUAAYACAAAACEAtoM4kv4AAADhAQAAEwAAAAAAAAAAAAAAAAAAAAAAW0NvbnRlbnRf&#10;VHlwZXNdLnhtbFBLAQItABQABgAIAAAAIQA4/SH/1gAAAJQBAAALAAAAAAAAAAAAAAAAAC8BAABf&#10;cmVscy8ucmVsc1BLAQItABQABgAIAAAAIQCwYn+r9AEAADsEAAAOAAAAAAAAAAAAAAAAAC4CAABk&#10;cnMvZTJvRG9jLnhtbFBLAQItABQABgAIAAAAIQAUenDE3wAAAA8BAAAPAAAAAAAAAAAAAAAAAE4E&#10;AABkcnMvZG93bnJldi54bWxQSwUGAAAAAAQABADzAAAAWgUAAAAA&#10;" strokecolor="#c4bc96 [2414]" strokeweight="1pt"/>
          </w:pict>
        </mc:Fallback>
      </mc:AlternateContent>
    </w:r>
    <w:r w:rsidR="00F83C0C" w:rsidRPr="00F83C0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A7800A" wp14:editId="22F7A491">
              <wp:simplePos x="0" y="0"/>
              <wp:positionH relativeFrom="column">
                <wp:posOffset>3497580</wp:posOffset>
              </wp:positionH>
              <wp:positionV relativeFrom="paragraph">
                <wp:posOffset>6392545</wp:posOffset>
              </wp:positionV>
              <wp:extent cx="2477135" cy="3562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135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1CBB3" w14:textId="77777777" w:rsidR="00F83C0C" w:rsidRPr="00643187" w:rsidRDefault="00F83C0C" w:rsidP="00F83C0C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June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A7800A" id="Text Box 25" o:spid="_x0000_s1027" type="#_x0000_t202" style="position:absolute;margin-left:275.4pt;margin-top:503.35pt;width:195.05pt;height: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W2MAIAAFoEAAAOAAAAZHJzL2Uyb0RvYy54bWysVE2P2jAQvVfqf7B8L4HwsS0irOiuqCqh&#10;3ZWg2rNxHIiUeFzbkNBf32cHWLTtqerFjGcmM37vzTC7b+uKHZV1JemMD3p9zpSWlJd6l/Efm+Wn&#10;z5w5L3QuKtIq4yfl+P3844dZY6YqpT1VubIMRbSbNibje+/NNEmc3KtauB4ZpREsyNbC42p3SW5F&#10;g+p1laT9/iRpyObGklTOwfvYBfk81i8KJf1zUTjlWZVxvM3H08ZzG85kPhPTnRVmX8rzM8Q/vKIW&#10;pUbTa6lH4QU72PKPUnUpLTkqfE9SnVBRlFJFDEAz6L9Ds94LoyIWkOPMlSb3/8rKp+OLZWWe8XTM&#10;mRY1NNqo1rOv1DK4wE9j3BRpa4NE38IPnS9+B2eA3Ra2Dr8AxBAH06cru6GahDMd3d0NhugiERuO&#10;JylslE/evjbW+W+KahaMjFuoF0kVx5XzXeolJTTTtCyrKipYadZkfDIc9+MH1wiKVxo9AoburcHy&#10;7baNmK84tpSfAM9SNyDOyGWJN6yE8y/CYiKACFPun3EUFaEXnS3O9mR//c0f8iEUopw1mLCMu58H&#10;YRVn1XcNCb8MRqMwkvEyGt+luNjbyPY2og/1A2GIB9gnI6MZ8n11MQtL9SuWYRG6IiS0RO+M+4v5&#10;4Lu5xzJJtVjEJAyhEX6l10aG0oHVwPCmfRXWnGXwEPCJLrMopu/U6HI7PRYHT0UZpQo8d6ye6ccA&#10;R7HPyxY25PYes97+Eua/AQAA//8DAFBLAwQUAAYACAAAACEANaA9CeIAAAANAQAADwAAAGRycy9k&#10;b3ducmV2LnhtbEyPwU7DMBBE70j8g7VI3KjdiJQ0xKmqSBUSgkNLL9yc2E2i2usQu23g69me4Lg7&#10;o5k3xWpylp3NGHqPEuYzAcxg43WPrYT9x+YhAxaiQq2sRyPh2wRYlbc3hcq1v+DWnHexZRSCIVcS&#10;uhiHnPPQdMapMPODQdIOfnQq0jm2XI/qQuHO8kSIBXeqR2ro1GCqzjTH3clJeK0272pbJy77sdXL&#10;22E9fO0/Uynv76b1M7Bopvhnhis+oUNJTLU/oQ7MSkhTQeiRBKp5AkaW5aNYAquvr0WSAS8L/n9F&#10;+QsAAP//AwBQSwECLQAUAAYACAAAACEAtoM4kv4AAADhAQAAEwAAAAAAAAAAAAAAAAAAAAAAW0Nv&#10;bnRlbnRfVHlwZXNdLnhtbFBLAQItABQABgAIAAAAIQA4/SH/1gAAAJQBAAALAAAAAAAAAAAAAAAA&#10;AC8BAABfcmVscy8ucmVsc1BLAQItABQABgAIAAAAIQDNykW2MAIAAFoEAAAOAAAAAAAAAAAAAAAA&#10;AC4CAABkcnMvZTJvRG9jLnhtbFBLAQItABQABgAIAAAAIQA1oD0J4gAAAA0BAAAPAAAAAAAAAAAA&#10;AAAAAIoEAABkcnMvZG93bnJldi54bWxQSwUGAAAAAAQABADzAAAAmQUAAAAA&#10;" filled="f" stroked="f" strokeweight=".5pt">
              <v:textbox>
                <w:txbxContent>
                  <w:p w14:paraId="25D1CBB3" w14:textId="77777777" w:rsidR="00F83C0C" w:rsidRPr="00643187" w:rsidRDefault="00F83C0C" w:rsidP="00F83C0C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June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6CEA3" w14:textId="77777777" w:rsidR="00BC4CC5" w:rsidRDefault="00BC4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A58"/>
    <w:multiLevelType w:val="hybridMultilevel"/>
    <w:tmpl w:val="A2983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1A"/>
    <w:multiLevelType w:val="hybridMultilevel"/>
    <w:tmpl w:val="D8107FD2"/>
    <w:lvl w:ilvl="0" w:tplc="A700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2061"/>
    <w:multiLevelType w:val="hybridMultilevel"/>
    <w:tmpl w:val="A8ECF050"/>
    <w:lvl w:ilvl="0" w:tplc="D2BAE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932"/>
    <w:multiLevelType w:val="hybridMultilevel"/>
    <w:tmpl w:val="21622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7CAD"/>
    <w:multiLevelType w:val="hybridMultilevel"/>
    <w:tmpl w:val="AA16AFDA"/>
    <w:lvl w:ilvl="0" w:tplc="A700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045C3"/>
    <w:multiLevelType w:val="hybridMultilevel"/>
    <w:tmpl w:val="02D8524A"/>
    <w:lvl w:ilvl="0" w:tplc="A700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DF2"/>
    <w:multiLevelType w:val="hybridMultilevel"/>
    <w:tmpl w:val="4DFAC1DC"/>
    <w:lvl w:ilvl="0" w:tplc="A700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23879"/>
    <w:multiLevelType w:val="hybridMultilevel"/>
    <w:tmpl w:val="35FA002C"/>
    <w:lvl w:ilvl="0" w:tplc="D2BAE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B2DD2"/>
    <w:multiLevelType w:val="hybridMultilevel"/>
    <w:tmpl w:val="201A0E6A"/>
    <w:lvl w:ilvl="0" w:tplc="A700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4F17"/>
    <w:multiLevelType w:val="hybridMultilevel"/>
    <w:tmpl w:val="C2D85DD2"/>
    <w:lvl w:ilvl="0" w:tplc="DFCC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80193"/>
    <w:multiLevelType w:val="hybridMultilevel"/>
    <w:tmpl w:val="123CC716"/>
    <w:lvl w:ilvl="0" w:tplc="A7003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6"/>
    <w:rsid w:val="000217E3"/>
    <w:rsid w:val="000550F0"/>
    <w:rsid w:val="000D48E1"/>
    <w:rsid w:val="000E618A"/>
    <w:rsid w:val="000F2DD8"/>
    <w:rsid w:val="00110959"/>
    <w:rsid w:val="00164119"/>
    <w:rsid w:val="00203ECE"/>
    <w:rsid w:val="002D3DDE"/>
    <w:rsid w:val="003001DA"/>
    <w:rsid w:val="00344C45"/>
    <w:rsid w:val="003736EF"/>
    <w:rsid w:val="00386F07"/>
    <w:rsid w:val="003C7FFD"/>
    <w:rsid w:val="00426684"/>
    <w:rsid w:val="004C40BD"/>
    <w:rsid w:val="00531DDB"/>
    <w:rsid w:val="00547A4F"/>
    <w:rsid w:val="005B57EB"/>
    <w:rsid w:val="005F4852"/>
    <w:rsid w:val="00606EDA"/>
    <w:rsid w:val="00650975"/>
    <w:rsid w:val="00682104"/>
    <w:rsid w:val="006C4FFF"/>
    <w:rsid w:val="007502C8"/>
    <w:rsid w:val="007F1C59"/>
    <w:rsid w:val="00833425"/>
    <w:rsid w:val="008770FD"/>
    <w:rsid w:val="008855CF"/>
    <w:rsid w:val="008C4D2B"/>
    <w:rsid w:val="00911216"/>
    <w:rsid w:val="009552B0"/>
    <w:rsid w:val="009953FD"/>
    <w:rsid w:val="00A140B4"/>
    <w:rsid w:val="00B063B6"/>
    <w:rsid w:val="00B949B6"/>
    <w:rsid w:val="00BC4CC5"/>
    <w:rsid w:val="00D0421F"/>
    <w:rsid w:val="00D321B3"/>
    <w:rsid w:val="00D9043E"/>
    <w:rsid w:val="00DA4DA4"/>
    <w:rsid w:val="00DA71BA"/>
    <w:rsid w:val="00E76E3F"/>
    <w:rsid w:val="00EC345B"/>
    <w:rsid w:val="00F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C2109"/>
  <w15:docId w15:val="{ADB3E577-1C68-934C-9ED7-301FCB0B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2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0C"/>
  </w:style>
  <w:style w:type="paragraph" w:styleId="Footer">
    <w:name w:val="footer"/>
    <w:basedOn w:val="Normal"/>
    <w:link w:val="FooterChar"/>
    <w:uiPriority w:val="99"/>
    <w:unhideWhenUsed/>
    <w:rsid w:val="00F8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0C"/>
  </w:style>
  <w:style w:type="character" w:styleId="UnresolvedMention">
    <w:name w:val="Unresolved Mention"/>
    <w:basedOn w:val="DefaultParagraphFont"/>
    <w:uiPriority w:val="99"/>
    <w:semiHidden/>
    <w:unhideWhenUsed/>
    <w:rsid w:val="00682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21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ErSjc1PEGKE" TargetMode="Externa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Tasha Robertson</cp:lastModifiedBy>
  <cp:revision>28</cp:revision>
  <dcterms:created xsi:type="dcterms:W3CDTF">2020-06-09T12:23:00Z</dcterms:created>
  <dcterms:modified xsi:type="dcterms:W3CDTF">2020-06-10T08:57:00Z</dcterms:modified>
</cp:coreProperties>
</file>