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A87D" w14:textId="77777777" w:rsidR="002F3ED3" w:rsidRDefault="00102B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90F3C" wp14:editId="0FAA4F0F">
                <wp:simplePos x="0" y="0"/>
                <wp:positionH relativeFrom="column">
                  <wp:posOffset>-485192</wp:posOffset>
                </wp:positionH>
                <wp:positionV relativeFrom="paragraph">
                  <wp:posOffset>-634482</wp:posOffset>
                </wp:positionV>
                <wp:extent cx="7091265" cy="4478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265" cy="44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5CBB2" w14:textId="45FD0F23" w:rsidR="00102BEA" w:rsidRPr="00102BEA" w:rsidRDefault="00102BEA">
                            <w:pP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102BEA"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Project Future</w:t>
                            </w:r>
                            <w: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102BEA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– </w:t>
                            </w:r>
                            <w:r w:rsidR="00922B82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P</w:t>
                            </w:r>
                            <w:r w:rsidR="009B2658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lanning the next steps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90F3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8.2pt;margin-top:-49.95pt;width:558.3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" filled="f" stroked="f" strokeweight=".5pt">
                <v:textbox>
                  <w:txbxContent>
                    <w:p w14:paraId="0DA5CBB2" w14:textId="45FD0F23" w:rsidR="00102BEA" w:rsidRPr="00102BEA" w:rsidRDefault="00102BEA">
                      <w:pP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102BEA"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Project Future</w:t>
                      </w:r>
                      <w: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102BEA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– </w:t>
                      </w:r>
                      <w:bookmarkStart w:id="1" w:name="_GoBack"/>
                      <w:bookmarkEnd w:id="1"/>
                      <w:r w:rsidR="00922B82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P</w:t>
                      </w:r>
                      <w:r w:rsidR="009B2658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lanning the next steps (1)</w:t>
                      </w:r>
                    </w:p>
                  </w:txbxContent>
                </v:textbox>
              </v:shape>
            </w:pict>
          </mc:Fallback>
        </mc:AlternateContent>
      </w:r>
    </w:p>
    <w:p w14:paraId="371494A2" w14:textId="77777777" w:rsidR="002F3ED3" w:rsidRDefault="002F3ED3"/>
    <w:tbl>
      <w:tblPr>
        <w:tblStyle w:val="TableGrid"/>
        <w:tblpPr w:leftFromText="180" w:rightFromText="180" w:vertAnchor="page" w:horzAnchor="page" w:tblpX="904" w:tblpY="2429"/>
        <w:tblW w:w="1498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746"/>
        <w:gridCol w:w="3746"/>
        <w:gridCol w:w="3746"/>
      </w:tblGrid>
      <w:tr w:rsidR="00F67591" w:rsidRPr="00F67591" w14:paraId="177CB0FC" w14:textId="77777777" w:rsidTr="00CB662B">
        <w:trPr>
          <w:trHeight w:hRule="exact" w:val="1565"/>
        </w:trPr>
        <w:tc>
          <w:tcPr>
            <w:tcW w:w="3746" w:type="dxa"/>
          </w:tcPr>
          <w:p w14:paraId="563AB2B2" w14:textId="644D0A70" w:rsidR="00E40F3E" w:rsidRPr="00F67591" w:rsidRDefault="009B2658" w:rsidP="00CB662B">
            <w:pPr>
              <w:pStyle w:val="NormalWeb"/>
              <w:shd w:val="clear" w:color="auto" w:fill="FFFFFF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67591">
              <w:rPr>
                <w:rFonts w:asciiTheme="minorHAnsi" w:hAnsiTheme="minorHAnsi" w:cs="Effra Light"/>
                <w:color w:val="000000" w:themeColor="text1"/>
                <w:sz w:val="18"/>
                <w:szCs w:val="18"/>
              </w:rPr>
              <w:t xml:space="preserve">Take the </w:t>
            </w:r>
            <w:hyperlink r:id="rId7" w:history="1">
              <w:r w:rsidRPr="00F67591">
                <w:rPr>
                  <w:rStyle w:val="Hyperlink"/>
                  <w:rFonts w:asciiTheme="minorHAnsi" w:hAnsiTheme="minorHAnsi" w:cs="Effra Light"/>
                  <w:color w:val="000000" w:themeColor="text1"/>
                  <w:sz w:val="18"/>
                  <w:szCs w:val="18"/>
                </w:rPr>
                <w:t>Buzz Quiz</w:t>
              </w:r>
            </w:hyperlink>
            <w:r w:rsidRPr="00F67591">
              <w:rPr>
                <w:rFonts w:asciiTheme="minorHAnsi" w:hAnsiTheme="minorHAnsi" w:cs="Effra Light"/>
                <w:color w:val="000000" w:themeColor="text1"/>
                <w:sz w:val="18"/>
                <w:szCs w:val="18"/>
              </w:rPr>
              <w:t xml:space="preserve"> to find out about your personality profile. Write a commentary on the findings. Were there any surprises</w:t>
            </w:r>
            <w:r w:rsidR="00AE17CF" w:rsidRPr="00F67591">
              <w:rPr>
                <w:rFonts w:asciiTheme="minorHAnsi" w:hAnsiTheme="minorHAnsi" w:cs="Effra Light"/>
                <w:color w:val="000000" w:themeColor="text1"/>
                <w:sz w:val="18"/>
                <w:szCs w:val="18"/>
              </w:rPr>
              <w:t>?</w:t>
            </w:r>
            <w:r w:rsidRPr="00F67591">
              <w:rPr>
                <w:rFonts w:asciiTheme="minorHAnsi" w:hAnsiTheme="minorHAnsi" w:cs="Effra Light"/>
                <w:color w:val="000000" w:themeColor="text1"/>
                <w:sz w:val="18"/>
                <w:szCs w:val="18"/>
              </w:rPr>
              <w:t xml:space="preserve"> </w:t>
            </w:r>
            <w:r w:rsidRPr="00F6759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Does this reflect your personality? Do you think the suggested types of job might suit your personality</w:t>
            </w:r>
            <w:r w:rsidR="002A62E3" w:rsidRPr="00F6759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?</w:t>
            </w:r>
            <w:r w:rsidRPr="00F6759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</w:t>
            </w:r>
            <w:r w:rsidR="00831AF5" w:rsidRPr="00F6759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        </w:t>
            </w:r>
            <w:r w:rsidR="00CB662B" w:rsidRPr="00F6759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 xml:space="preserve">                                                                   </w:t>
            </w:r>
            <w:r w:rsidR="00CB662B" w:rsidRPr="00F6759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="00CB662B" w:rsidRPr="00F6759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                                                </w:t>
            </w:r>
            <w:r w:rsidR="00831AF5" w:rsidRPr="00F6759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746" w:type="dxa"/>
          </w:tcPr>
          <w:p w14:paraId="631D257F" w14:textId="3E30213D" w:rsidR="00E40F3E" w:rsidRPr="00F67591" w:rsidRDefault="009B2658" w:rsidP="00CB662B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>Download and work through this booklet of skills and careers activities</w:t>
            </w:r>
            <w:r w:rsidR="00CB662B" w:rsidRPr="00F67591">
              <w:rPr>
                <w:color w:val="000000" w:themeColor="text1"/>
                <w:sz w:val="18"/>
                <w:szCs w:val="18"/>
              </w:rPr>
              <w:t xml:space="preserve">. </w:t>
            </w:r>
            <w:hyperlink r:id="rId8" w:history="1">
              <w:r w:rsidR="00F67591" w:rsidRPr="00555CD9">
                <w:rPr>
                  <w:rStyle w:val="Hyperlink"/>
                  <w:sz w:val="18"/>
                  <w:szCs w:val="18"/>
                </w:rPr>
                <w:t>https://www.youthemployment.org.uk/dev/wpcontent/themes/yeuk/files/Editable_Skills_Careers_Booklet.pdf</w:t>
              </w:r>
            </w:hyperlink>
          </w:p>
          <w:p w14:paraId="6B2F52AA" w14:textId="77777777" w:rsidR="00710CC5" w:rsidRDefault="00710CC5" w:rsidP="00710CC5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           </w:t>
            </w:r>
          </w:p>
          <w:p w14:paraId="70346EEC" w14:textId="1AA9EDF3" w:rsidR="00E40F3E" w:rsidRPr="00F67591" w:rsidRDefault="00710CC5" w:rsidP="00710CC5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</w:t>
            </w:r>
            <w:r w:rsidR="00E13573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26904241" w14:textId="0295FE62" w:rsidR="009B2658" w:rsidRPr="00F67591" w:rsidRDefault="0036558E" w:rsidP="00AE17C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="009B2658" w:rsidRPr="00F67591">
              <w:rPr>
                <w:rFonts w:cs="Effra Light"/>
                <w:color w:val="000000" w:themeColor="text1"/>
                <w:sz w:val="18"/>
                <w:szCs w:val="18"/>
              </w:rPr>
              <w:t>n one column</w:t>
            </w:r>
            <w:r>
              <w:rPr>
                <w:rFonts w:cs="Effra Light"/>
                <w:color w:val="000000" w:themeColor="text1"/>
                <w:sz w:val="18"/>
                <w:szCs w:val="18"/>
              </w:rPr>
              <w:t>, list</w:t>
            </w:r>
            <w:r w:rsidR="009B2658"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the characteristics and qualities which you think are your strengths and the types of work you like doing</w:t>
            </w:r>
            <w:r w:rsidR="00F67591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  <w:r w:rsidR="009B2658"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  <w:r w:rsidR="00F67591">
              <w:rPr>
                <w:rFonts w:cs="Effra Light"/>
                <w:color w:val="000000" w:themeColor="text1"/>
                <w:sz w:val="18"/>
                <w:szCs w:val="18"/>
              </w:rPr>
              <w:t>Next,</w:t>
            </w:r>
            <w:r w:rsidR="009B2658"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in a second column</w:t>
            </w:r>
            <w:r w:rsidR="00F67591">
              <w:rPr>
                <w:rFonts w:cs="Effra Light"/>
                <w:color w:val="000000" w:themeColor="text1"/>
                <w:sz w:val="18"/>
                <w:szCs w:val="18"/>
              </w:rPr>
              <w:t>, list</w:t>
            </w:r>
            <w:r w:rsidR="009B2658"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the things that interest you less</w:t>
            </w:r>
            <w:r w:rsidR="00F67591">
              <w:rPr>
                <w:rFonts w:cs="Effra Light"/>
                <w:color w:val="000000" w:themeColor="text1"/>
                <w:sz w:val="18"/>
                <w:szCs w:val="18"/>
              </w:rPr>
              <w:t>,</w:t>
            </w:r>
            <w:r w:rsidR="009B2658"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or you do not feel are your strengths</w:t>
            </w:r>
            <w:r w:rsidR="00CB662B" w:rsidRPr="00F67591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  <w:r w:rsidR="009B2658"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   </w:t>
            </w:r>
          </w:p>
          <w:p w14:paraId="01C92FBD" w14:textId="77777777" w:rsidR="00CB662B" w:rsidRPr="00F67591" w:rsidRDefault="00CB662B" w:rsidP="00CB662B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1135923" w14:textId="625213A9" w:rsidR="00E40F3E" w:rsidRPr="00F67591" w:rsidRDefault="00E13573" w:rsidP="00E40F3E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5E3B148D" w14:textId="72F94963" w:rsidR="007303DF" w:rsidRDefault="009B2658" w:rsidP="00CB662B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 xml:space="preserve">Do this skills assessment to find out what kind of career you </w:t>
            </w:r>
            <w:r w:rsidR="00F67591">
              <w:rPr>
                <w:color w:val="000000" w:themeColor="text1"/>
                <w:sz w:val="18"/>
                <w:szCs w:val="18"/>
              </w:rPr>
              <w:t>m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ight be suited </w:t>
            </w:r>
            <w:r w:rsidR="0036558E">
              <w:rPr>
                <w:color w:val="000000" w:themeColor="text1"/>
                <w:sz w:val="18"/>
                <w:szCs w:val="18"/>
              </w:rPr>
              <w:t>for.</w:t>
            </w:r>
          </w:p>
          <w:p w14:paraId="3E4F7665" w14:textId="1A70B7A5" w:rsidR="009B2658" w:rsidRPr="00F67591" w:rsidRDefault="001177A6" w:rsidP="00CB662B">
            <w:pPr>
              <w:rPr>
                <w:color w:val="000000" w:themeColor="text1"/>
                <w:sz w:val="18"/>
                <w:szCs w:val="18"/>
              </w:rPr>
            </w:pPr>
            <w:hyperlink r:id="rId9" w:history="1">
              <w:r w:rsidR="007303DF" w:rsidRPr="00555CD9">
                <w:rPr>
                  <w:rStyle w:val="Hyperlink"/>
                  <w:sz w:val="18"/>
                  <w:szCs w:val="18"/>
                </w:rPr>
                <w:t>https://beta.nationalcareers.service.gov.uk</w:t>
              </w:r>
            </w:hyperlink>
          </w:p>
          <w:p w14:paraId="097DE300" w14:textId="77777777" w:rsidR="00E40F3E" w:rsidRPr="00F67591" w:rsidRDefault="00E40F3E" w:rsidP="00E40F3E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4B24272B" w14:textId="77777777" w:rsidR="00E40F3E" w:rsidRPr="00F67591" w:rsidRDefault="00E40F3E" w:rsidP="00CB662B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44FF806D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18EEAD57" w14:textId="77777777" w:rsidR="00E40F3E" w:rsidRPr="00F67591" w:rsidRDefault="00E13573" w:rsidP="00E40F3E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</w:tr>
      <w:tr w:rsidR="00F67591" w:rsidRPr="00F67591" w14:paraId="10E1E1A5" w14:textId="77777777" w:rsidTr="00E40F3E">
        <w:trPr>
          <w:trHeight w:hRule="exact" w:val="1469"/>
        </w:trPr>
        <w:tc>
          <w:tcPr>
            <w:tcW w:w="3746" w:type="dxa"/>
          </w:tcPr>
          <w:p w14:paraId="48DD631C" w14:textId="02A1F007" w:rsidR="009B2658" w:rsidRPr="00F67591" w:rsidRDefault="009B2658" w:rsidP="009B2658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>Ask a member of your family or friend about their job. Find out what they do,</w:t>
            </w:r>
            <w:r w:rsidR="00CB662B" w:rsidRPr="00F6759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67591">
              <w:rPr>
                <w:color w:val="000000" w:themeColor="text1"/>
                <w:sz w:val="18"/>
                <w:szCs w:val="18"/>
              </w:rPr>
              <w:t>what skills and experience they needed to access their career</w:t>
            </w:r>
            <w:r w:rsidR="00CB662B" w:rsidRPr="00F67591">
              <w:rPr>
                <w:color w:val="000000" w:themeColor="text1"/>
                <w:sz w:val="18"/>
                <w:szCs w:val="18"/>
              </w:rPr>
              <w:t xml:space="preserve"> and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what they like and dislike about it.</w:t>
            </w:r>
          </w:p>
          <w:p w14:paraId="1E97B442" w14:textId="77777777" w:rsidR="00CB662B" w:rsidRPr="00F67591" w:rsidRDefault="00CB662B" w:rsidP="00AE17C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0300ACD" w14:textId="6B93C273" w:rsidR="00AE17CF" w:rsidRPr="00F67591" w:rsidRDefault="00AE17CF" w:rsidP="00AE17C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7E1B4E4F" w14:textId="77777777" w:rsidR="00E40F3E" w:rsidRPr="00F67591" w:rsidRDefault="00E40F3E" w:rsidP="009B2658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8982601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FF6F78F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40842B40" w14:textId="77777777" w:rsidR="00E40F3E" w:rsidRPr="00F67591" w:rsidRDefault="00E13573" w:rsidP="00E40F3E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746" w:type="dxa"/>
          </w:tcPr>
          <w:p w14:paraId="611256E3" w14:textId="77777777" w:rsidR="002E00BC" w:rsidRDefault="00AE17CF" w:rsidP="00AE17C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color w:val="000000" w:themeColor="text1"/>
                <w:sz w:val="18"/>
                <w:szCs w:val="18"/>
              </w:rPr>
              <w:t>L</w:t>
            </w:r>
            <w:r w:rsidR="009B2658" w:rsidRPr="00F67591">
              <w:rPr>
                <w:rFonts w:cs="Effra Light"/>
                <w:color w:val="000000" w:themeColor="text1"/>
                <w:sz w:val="18"/>
                <w:szCs w:val="18"/>
              </w:rPr>
              <w:t>ook at the list of job types here</w:t>
            </w:r>
            <w:r w:rsidR="002E00BC">
              <w:rPr>
                <w:rFonts w:cs="Effra Light"/>
                <w:color w:val="000000" w:themeColor="text1"/>
                <w:sz w:val="18"/>
                <w:szCs w:val="18"/>
              </w:rPr>
              <w:t>:</w:t>
            </w:r>
          </w:p>
          <w:p w14:paraId="153A69C1" w14:textId="79F7AFBB" w:rsidR="00F67591" w:rsidRPr="007303DF" w:rsidRDefault="001177A6" w:rsidP="00AE17CF">
            <w:pPr>
              <w:rPr>
                <w:rFonts w:cs="Effra Light"/>
                <w:color w:val="000000" w:themeColor="text1"/>
                <w:sz w:val="18"/>
                <w:szCs w:val="18"/>
                <w:u w:val="single"/>
              </w:rPr>
            </w:pPr>
            <w:hyperlink r:id="rId10" w:anchor="jobtype" w:history="1">
              <w:r w:rsidR="002E00BC" w:rsidRPr="00555CD9">
                <w:rPr>
                  <w:rStyle w:val="Hyperlink"/>
                  <w:rFonts w:cs="Effra Light"/>
                  <w:sz w:val="18"/>
                  <w:szCs w:val="18"/>
                </w:rPr>
                <w:t>https://icould.com/explore#jobtype</w:t>
              </w:r>
            </w:hyperlink>
            <w:r w:rsidR="009B2658"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</w:p>
          <w:p w14:paraId="297C0B4C" w14:textId="2B236A3D" w:rsidR="009B2658" w:rsidRPr="00F67591" w:rsidRDefault="009B2658" w:rsidP="00AE17C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Choose a sector you might want to know more about and watch </w:t>
            </w:r>
            <w:r w:rsidR="00F67591">
              <w:rPr>
                <w:rFonts w:cs="Effra Light"/>
                <w:color w:val="000000" w:themeColor="text1"/>
                <w:sz w:val="18"/>
                <w:szCs w:val="18"/>
              </w:rPr>
              <w:t>three</w:t>
            </w:r>
            <w:r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videos of people talking about their jobs in this sector</w:t>
            </w:r>
            <w:r w:rsidR="00CB662B" w:rsidRPr="00F67591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  <w:r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  <w:p w14:paraId="16CA1C4F" w14:textId="77777777" w:rsidR="00E40F3E" w:rsidRPr="00F67591" w:rsidRDefault="00AE17CF" w:rsidP="00AE17C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62ACB0EE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160C7713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740DADB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E19044A" w14:textId="77777777" w:rsidR="00E40F3E" w:rsidRPr="00F67591" w:rsidRDefault="00E13573" w:rsidP="00E40F3E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00AF1CF6" w14:textId="2BBC4FC6" w:rsidR="009B2658" w:rsidRPr="00F67591" w:rsidRDefault="009B2658" w:rsidP="00AE17C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>From the three videos</w:t>
            </w:r>
            <w:r w:rsidR="00F67591">
              <w:rPr>
                <w:color w:val="000000" w:themeColor="text1"/>
                <w:sz w:val="18"/>
                <w:szCs w:val="18"/>
              </w:rPr>
              <w:t>,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make a list of all the things that these people said they love about their jobs.                                               </w:t>
            </w:r>
          </w:p>
          <w:p w14:paraId="58F6ABC2" w14:textId="77777777" w:rsidR="00E40F3E" w:rsidRPr="00F67591" w:rsidRDefault="00E40F3E" w:rsidP="00E40F3E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213E3A77" w14:textId="77777777" w:rsidR="00CB662B" w:rsidRPr="00F67591" w:rsidRDefault="00CB662B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A2819A2" w14:textId="3CEB12D5" w:rsidR="00E40F3E" w:rsidRPr="00F67591" w:rsidRDefault="00AE17CF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3F6C06DC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2E5009CD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4F94DC2E" w14:textId="77777777" w:rsidR="00E40F3E" w:rsidRPr="00F67591" w:rsidRDefault="00E13573" w:rsidP="00E40F3E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  <w:p w14:paraId="1CCFC155" w14:textId="77777777" w:rsidR="00E40F3E" w:rsidRPr="00F67591" w:rsidRDefault="00E40F3E" w:rsidP="00E40F3E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69388D94" w14:textId="77777777" w:rsidR="00E40F3E" w:rsidRPr="00F67591" w:rsidRDefault="00E40F3E" w:rsidP="00E40F3E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399C4D58" w14:textId="77777777" w:rsidR="00E40F3E" w:rsidRPr="00F67591" w:rsidRDefault="00E40F3E" w:rsidP="00E40F3E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3746" w:type="dxa"/>
          </w:tcPr>
          <w:p w14:paraId="629D06FC" w14:textId="7C600D81" w:rsidR="009B2658" w:rsidRPr="00F67591" w:rsidRDefault="009B2658" w:rsidP="00AE17C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Choose other sectors that might interest you and repeat the process in the previous </w:t>
            </w:r>
            <w:r w:rsidR="00F67591">
              <w:rPr>
                <w:rFonts w:cs="Effra Light"/>
                <w:color w:val="000000" w:themeColor="text1"/>
                <w:sz w:val="18"/>
                <w:szCs w:val="18"/>
              </w:rPr>
              <w:t>two</w:t>
            </w:r>
            <w:r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boxes</w:t>
            </w:r>
            <w:r w:rsidR="0036558E">
              <w:rPr>
                <w:rFonts w:cs="Effra Light"/>
                <w:color w:val="000000" w:themeColor="text1"/>
                <w:sz w:val="18"/>
                <w:szCs w:val="18"/>
              </w:rPr>
              <w:t xml:space="preserve"> (to the left). </w:t>
            </w:r>
          </w:p>
          <w:p w14:paraId="56926EF8" w14:textId="77777777" w:rsidR="00E40F3E" w:rsidRPr="00F67591" w:rsidRDefault="00E40F3E" w:rsidP="0036558E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50D48421" w14:textId="77777777" w:rsidR="00CB662B" w:rsidRPr="00F67591" w:rsidRDefault="00CB662B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4AB80698" w14:textId="6B55ACD6" w:rsidR="00E40F3E" w:rsidRPr="00F67591" w:rsidRDefault="00E13573" w:rsidP="00E40F3E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</w:tr>
      <w:tr w:rsidR="00F67591" w:rsidRPr="00F67591" w14:paraId="48EA69F1" w14:textId="77777777" w:rsidTr="00E40F3E">
        <w:trPr>
          <w:trHeight w:hRule="exact" w:val="1469"/>
        </w:trPr>
        <w:tc>
          <w:tcPr>
            <w:tcW w:w="3746" w:type="dxa"/>
          </w:tcPr>
          <w:p w14:paraId="2EE38DAA" w14:textId="77777777" w:rsidR="002E00BC" w:rsidRDefault="009B2658" w:rsidP="00F07AB6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>Explore the BBC bitesize website to find out about routes into different careers.</w:t>
            </w:r>
            <w:r w:rsidR="00CB662B" w:rsidRPr="00F6759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67591">
              <w:rPr>
                <w:color w:val="000000" w:themeColor="text1"/>
                <w:sz w:val="18"/>
                <w:szCs w:val="18"/>
              </w:rPr>
              <w:t>It is full of useful videos and articles</w:t>
            </w:r>
            <w:r w:rsidR="00CB662B" w:rsidRPr="00F67591">
              <w:rPr>
                <w:color w:val="000000" w:themeColor="text1"/>
                <w:sz w:val="18"/>
                <w:szCs w:val="18"/>
              </w:rPr>
              <w:t>.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1041EA" w14:textId="041A357C" w:rsidR="002E00BC" w:rsidRPr="00710CC5" w:rsidRDefault="001177A6" w:rsidP="00F07AB6">
            <w:pPr>
              <w:rPr>
                <w:color w:val="000000" w:themeColor="text1"/>
                <w:sz w:val="18"/>
                <w:szCs w:val="18"/>
                <w:u w:val="single"/>
              </w:rPr>
            </w:pPr>
            <w:hyperlink r:id="rId11" w:history="1">
              <w:r w:rsidR="002E00BC" w:rsidRPr="00555CD9">
                <w:rPr>
                  <w:rStyle w:val="Hyperlink"/>
                  <w:sz w:val="18"/>
                  <w:szCs w:val="18"/>
                </w:rPr>
                <w:t>https://www.bbc.co.uk/bitesize/tags/zrrh8xs/cvs/1</w:t>
              </w:r>
            </w:hyperlink>
            <w:r w:rsidR="009B2658" w:rsidRPr="00F6759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865C789" w14:textId="77777777" w:rsidR="00E40F3E" w:rsidRPr="00F67591" w:rsidRDefault="00AE17CF" w:rsidP="00AE17C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23A4B12E" w14:textId="77777777" w:rsidR="00E40F3E" w:rsidRPr="00F67591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002E0676" w14:textId="77777777" w:rsidR="00E40F3E" w:rsidRPr="00F67591" w:rsidRDefault="00E40F3E" w:rsidP="00E40F3E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0BA7AB1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D019705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110B5DF1" w14:textId="77777777" w:rsidR="00E40F3E" w:rsidRPr="00F67591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746" w:type="dxa"/>
          </w:tcPr>
          <w:p w14:paraId="7C1FAB68" w14:textId="1A42D615" w:rsidR="00C73FFC" w:rsidRDefault="009B2658" w:rsidP="00035DF5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>Use the course to career tool here to explore the different pathways to jobs that are of interest to you</w:t>
            </w:r>
            <w:r w:rsidR="00CB662B" w:rsidRPr="00F67591">
              <w:rPr>
                <w:color w:val="000000" w:themeColor="text1"/>
                <w:sz w:val="18"/>
                <w:szCs w:val="18"/>
              </w:rPr>
              <w:t>.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5FFB236" w14:textId="20A212DE" w:rsidR="009B2658" w:rsidRPr="00F67591" w:rsidRDefault="001177A6" w:rsidP="00035DF5">
            <w:pPr>
              <w:rPr>
                <w:color w:val="000000" w:themeColor="text1"/>
                <w:sz w:val="18"/>
                <w:szCs w:val="18"/>
              </w:rPr>
            </w:pPr>
            <w:hyperlink r:id="rId12" w:history="1">
              <w:r w:rsidR="002E00BC" w:rsidRPr="00555CD9">
                <w:rPr>
                  <w:rStyle w:val="Hyperlink"/>
                  <w:sz w:val="18"/>
                  <w:szCs w:val="18"/>
                </w:rPr>
                <w:t>https://icould.com/stories/explore-links-between-courses-and-careers/</w:t>
              </w:r>
            </w:hyperlink>
            <w:r w:rsidR="009B2658" w:rsidRPr="00F67591">
              <w:rPr>
                <w:color w:val="000000" w:themeColor="text1"/>
                <w:sz w:val="18"/>
                <w:szCs w:val="18"/>
              </w:rPr>
              <w:t xml:space="preserve">      </w:t>
            </w:r>
          </w:p>
          <w:p w14:paraId="1D649E28" w14:textId="77777777" w:rsidR="00E40F3E" w:rsidRPr="00F67591" w:rsidRDefault="00035DF5" w:rsidP="00035DF5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38142485" w14:textId="77777777" w:rsidR="00E40F3E" w:rsidRPr="00F67591" w:rsidRDefault="00E40F3E" w:rsidP="00E40F3E">
            <w:pPr>
              <w:tabs>
                <w:tab w:val="left" w:pos="1260"/>
              </w:tabs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7C9E0CC" w14:textId="77777777" w:rsidR="00E40F3E" w:rsidRPr="00F67591" w:rsidRDefault="00E40F3E" w:rsidP="00E40F3E">
            <w:pPr>
              <w:tabs>
                <w:tab w:val="left" w:pos="1260"/>
              </w:tabs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16C1F430" w14:textId="77777777" w:rsidR="00E40F3E" w:rsidRPr="00F67591" w:rsidRDefault="00E40F3E" w:rsidP="00E40F3E">
            <w:pPr>
              <w:tabs>
                <w:tab w:val="left" w:pos="1260"/>
              </w:tabs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29C19581" w14:textId="77777777" w:rsidR="00E40F3E" w:rsidRPr="00F67591" w:rsidRDefault="00E13573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23EC6008" w14:textId="77777777" w:rsidR="002E00BC" w:rsidRDefault="009B2658" w:rsidP="00C73FFC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>Watch some of the videos on this site and explore different careers.</w:t>
            </w:r>
          </w:p>
          <w:p w14:paraId="029134F5" w14:textId="7C767CD2" w:rsidR="009B2658" w:rsidRPr="002E00BC" w:rsidRDefault="001177A6" w:rsidP="00C73FFC">
            <w:pPr>
              <w:rPr>
                <w:color w:val="000000" w:themeColor="text1"/>
                <w:sz w:val="18"/>
                <w:szCs w:val="18"/>
                <w:u w:val="single"/>
              </w:rPr>
            </w:pPr>
            <w:hyperlink r:id="rId13" w:history="1">
              <w:r w:rsidR="002E00BC" w:rsidRPr="00555CD9">
                <w:rPr>
                  <w:rStyle w:val="Hyperlink"/>
                  <w:sz w:val="18"/>
                  <w:szCs w:val="18"/>
                </w:rPr>
                <w:t>https://www.thewowshow.org/students/</w:t>
              </w:r>
            </w:hyperlink>
            <w:r w:rsidR="009B2658" w:rsidRPr="00F6759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7A94C3C" w14:textId="77777777" w:rsidR="00E40F3E" w:rsidRPr="00F67591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22B01886" w14:textId="77777777" w:rsidR="00CB662B" w:rsidRPr="00F67591" w:rsidRDefault="00CB662B" w:rsidP="00035DF5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54DE5A3D" w14:textId="49D59B35" w:rsidR="00E40F3E" w:rsidRPr="00F67591" w:rsidRDefault="00035DF5" w:rsidP="00035DF5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7138A8BA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25ADEE38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1C989D8F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25E127CE" w14:textId="77777777" w:rsidR="00E40F3E" w:rsidRPr="00F67591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49C0CDCC" w14:textId="1155287C" w:rsidR="009B2658" w:rsidRPr="00F67591" w:rsidRDefault="009B2658" w:rsidP="00C73FFC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 xml:space="preserve">Explore this website to learn more about the routes to different careers. </w:t>
            </w:r>
            <w:hyperlink r:id="rId14" w:history="1">
              <w:r w:rsidR="002E00BC" w:rsidRPr="00555CD9">
                <w:rPr>
                  <w:rStyle w:val="Hyperlink"/>
                  <w:sz w:val="18"/>
                  <w:szCs w:val="18"/>
                </w:rPr>
                <w:t>https://www.youthemployment.org.uk/careers-hub/</w:t>
              </w:r>
            </w:hyperlink>
            <w:r w:rsidRPr="00F6759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97E1203" w14:textId="77777777" w:rsidR="00CB662B" w:rsidRPr="00F67591" w:rsidRDefault="00CB662B" w:rsidP="00035DF5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4A3DB49" w14:textId="58A97F1B" w:rsidR="00E40F3E" w:rsidRPr="00F67591" w:rsidRDefault="00035DF5" w:rsidP="00035DF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1D2040A2" w14:textId="77777777" w:rsidR="00E40F3E" w:rsidRPr="00F67591" w:rsidRDefault="00E40F3E" w:rsidP="00E40F3E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95C5AC5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7132230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413778F" w14:textId="77777777" w:rsidR="00E40F3E" w:rsidRPr="00F67591" w:rsidRDefault="00E40F3E" w:rsidP="00E40F3E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59DE86E8" w14:textId="77777777" w:rsidR="00E40F3E" w:rsidRPr="00F67591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</w:tr>
      <w:tr w:rsidR="00F67591" w:rsidRPr="00F67591" w14:paraId="1E1B2024" w14:textId="77777777" w:rsidTr="00E40F3E">
        <w:trPr>
          <w:trHeight w:hRule="exact" w:val="1469"/>
        </w:trPr>
        <w:tc>
          <w:tcPr>
            <w:tcW w:w="3746" w:type="dxa"/>
          </w:tcPr>
          <w:p w14:paraId="19940BB7" w14:textId="77777777" w:rsidR="0072297F" w:rsidRDefault="009B2658" w:rsidP="00035DF5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 xml:space="preserve">Download this </w:t>
            </w:r>
            <w:proofErr w:type="spellStart"/>
            <w:r w:rsidRPr="00F67591">
              <w:rPr>
                <w:color w:val="000000" w:themeColor="text1"/>
                <w:sz w:val="18"/>
                <w:szCs w:val="18"/>
              </w:rPr>
              <w:t>Powerpoint</w:t>
            </w:r>
            <w:proofErr w:type="spellEnd"/>
            <w:r w:rsidRPr="00F67591">
              <w:rPr>
                <w:color w:val="000000" w:themeColor="text1"/>
                <w:sz w:val="18"/>
                <w:szCs w:val="18"/>
              </w:rPr>
              <w:t xml:space="preserve"> from the Lancashire Careers and Enterprise hub and explore the links</w:t>
            </w:r>
            <w:r w:rsidR="00CB662B" w:rsidRPr="00F67591">
              <w:rPr>
                <w:color w:val="000000" w:themeColor="text1"/>
                <w:sz w:val="18"/>
                <w:szCs w:val="18"/>
              </w:rPr>
              <w:t>.</w:t>
            </w:r>
            <w:r w:rsidR="00831AF5" w:rsidRPr="00F67591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63EF1F76" w14:textId="77BAE03E" w:rsidR="009B2658" w:rsidRPr="00F67591" w:rsidRDefault="001177A6" w:rsidP="00035DF5">
            <w:pPr>
              <w:rPr>
                <w:color w:val="000000" w:themeColor="text1"/>
                <w:sz w:val="18"/>
                <w:szCs w:val="18"/>
              </w:rPr>
            </w:pPr>
            <w:hyperlink r:id="rId15" w:history="1">
              <w:r w:rsidR="0072297F" w:rsidRPr="00555CD9">
                <w:rPr>
                  <w:rStyle w:val="Hyperlink"/>
                  <w:sz w:val="18"/>
                  <w:szCs w:val="18"/>
                </w:rPr>
                <w:t>https://bit.ly/2R6YJbX</w:t>
              </w:r>
            </w:hyperlink>
            <w:r w:rsidR="00831AF5" w:rsidRPr="00F6759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06AA0E9" w14:textId="77777777" w:rsidR="00E40F3E" w:rsidRPr="00F67591" w:rsidRDefault="00E40F3E" w:rsidP="00230955">
            <w:pPr>
              <w:rPr>
                <w:color w:val="000000" w:themeColor="text1"/>
                <w:sz w:val="18"/>
                <w:szCs w:val="18"/>
              </w:rPr>
            </w:pPr>
          </w:p>
          <w:p w14:paraId="35ABC1DE" w14:textId="77777777" w:rsidR="00E40F3E" w:rsidRPr="00F67591" w:rsidRDefault="00831AF5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19393678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42EB64BF" w14:textId="77777777" w:rsidR="00E40F3E" w:rsidRPr="00F67591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597A1D59" w14:textId="77777777" w:rsidR="0072297F" w:rsidRDefault="009B2658" w:rsidP="00831AF5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>Download and read these subject guides for each of your subjects.</w:t>
            </w:r>
          </w:p>
          <w:p w14:paraId="5B84D458" w14:textId="7DF0891F" w:rsidR="009B2658" w:rsidRPr="00F67591" w:rsidRDefault="001177A6" w:rsidP="00831AF5">
            <w:pPr>
              <w:rPr>
                <w:color w:val="000000" w:themeColor="text1"/>
                <w:sz w:val="18"/>
                <w:szCs w:val="18"/>
              </w:rPr>
            </w:pPr>
            <w:hyperlink r:id="rId16" w:history="1">
              <w:r w:rsidR="0072297F" w:rsidRPr="00555CD9">
                <w:rPr>
                  <w:rStyle w:val="Hyperlink"/>
                  <w:sz w:val="18"/>
                  <w:szCs w:val="18"/>
                </w:rPr>
                <w:t>https://bit.ly/39uZfXy</w:t>
              </w:r>
            </w:hyperlink>
          </w:p>
          <w:p w14:paraId="6904CD06" w14:textId="77777777" w:rsidR="00E40F3E" w:rsidRPr="00F67591" w:rsidRDefault="00E40F3E" w:rsidP="000073D6">
            <w:pPr>
              <w:tabs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  <w:p w14:paraId="783A50FE" w14:textId="77777777" w:rsidR="00E40F3E" w:rsidRPr="00F67591" w:rsidRDefault="00E40F3E" w:rsidP="00831AF5">
            <w:pPr>
              <w:tabs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  <w:p w14:paraId="70421D1A" w14:textId="77777777" w:rsidR="00E40F3E" w:rsidRPr="00F67591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33635FF6" w14:textId="6AF624D1" w:rsidR="00D00787" w:rsidRPr="00F67591" w:rsidRDefault="00D00787" w:rsidP="00D00787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>Use this section to explore the careers to which your favourite subjects could take you</w:t>
            </w:r>
            <w:r w:rsidR="00CB662B" w:rsidRPr="00F67591">
              <w:rPr>
                <w:color w:val="000000" w:themeColor="text1"/>
                <w:sz w:val="18"/>
                <w:szCs w:val="18"/>
              </w:rPr>
              <w:t>.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</w:t>
            </w:r>
            <w:hyperlink r:id="rId17" w:history="1">
              <w:r w:rsidR="002E00BC" w:rsidRPr="00555CD9">
                <w:rPr>
                  <w:rStyle w:val="Hyperlink"/>
                  <w:sz w:val="18"/>
                  <w:szCs w:val="18"/>
                </w:rPr>
                <w:t>https://www.bbc.co.uk/bitesize/articles/zhst2sg</w:t>
              </w:r>
            </w:hyperlink>
            <w:r w:rsidRPr="00F6759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6654167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758AC882" w14:textId="77777777" w:rsidR="00E40F3E" w:rsidRPr="00F67591" w:rsidRDefault="00831AF5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683B16FD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3DEDDA2D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8D7CA42" w14:textId="77777777" w:rsidR="00E40F3E" w:rsidRPr="00F67591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397744FB" w14:textId="5296119E" w:rsidR="00D00787" w:rsidRPr="00F67591" w:rsidRDefault="00D00787" w:rsidP="00831AF5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 xml:space="preserve">Use this website to find out about some major companies. Make a list of what interests you about the opportunities on offer. </w:t>
            </w:r>
            <w:hyperlink r:id="rId18" w:history="1">
              <w:r w:rsidR="002E00BC" w:rsidRPr="00555CD9">
                <w:rPr>
                  <w:rStyle w:val="Hyperlink"/>
                  <w:sz w:val="18"/>
                  <w:szCs w:val="18"/>
                </w:rPr>
                <w:t>https://careermap.co.uk/organisations/</w:t>
              </w:r>
            </w:hyperlink>
            <w:r w:rsidRPr="00F6759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F9E2674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135FEBD" w14:textId="77777777" w:rsidR="00E40F3E" w:rsidRPr="00F67591" w:rsidRDefault="00831AF5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6F7A8740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4AA3A659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331872B" w14:textId="77777777" w:rsidR="00E40F3E" w:rsidRPr="00F67591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</w:tr>
      <w:tr w:rsidR="00F67591" w:rsidRPr="00F67591" w14:paraId="515EAE52" w14:textId="77777777" w:rsidTr="00E40F3E">
        <w:trPr>
          <w:trHeight w:hRule="exact" w:val="1469"/>
        </w:trPr>
        <w:tc>
          <w:tcPr>
            <w:tcW w:w="3746" w:type="dxa"/>
          </w:tcPr>
          <w:p w14:paraId="11ACBC4E" w14:textId="2026BA68" w:rsidR="00D00787" w:rsidRPr="00F67591" w:rsidRDefault="00D00787" w:rsidP="00831AF5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color w:val="000000" w:themeColor="text1"/>
                <w:sz w:val="18"/>
                <w:szCs w:val="18"/>
              </w:rPr>
              <w:t>Find the names of the 10 largest employers in your area</w:t>
            </w:r>
            <w:r w:rsidR="00363E2F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  <w:r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Research their website to find out how many people they employ and in what roles? Do any of them offer degree or higher apprenticeships?         </w:t>
            </w:r>
          </w:p>
          <w:p w14:paraId="2AC0C1CC" w14:textId="77777777" w:rsidR="00E40F3E" w:rsidRPr="00F67591" w:rsidRDefault="00831AF5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3FD77132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471E6CF2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75465B53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272A7012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221A3231" w14:textId="77777777" w:rsidR="00E40F3E" w:rsidRPr="00F67591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2EA9DF27" w14:textId="00FA6608" w:rsidR="002E00BC" w:rsidRDefault="00D00787" w:rsidP="00831AF5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 xml:space="preserve">Read this article about </w:t>
            </w:r>
            <w:r w:rsidR="007527B7">
              <w:rPr>
                <w:color w:val="000000" w:themeColor="text1"/>
                <w:sz w:val="18"/>
                <w:szCs w:val="18"/>
              </w:rPr>
              <w:t>l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abour </w:t>
            </w:r>
            <w:r w:rsidR="007527B7">
              <w:rPr>
                <w:color w:val="000000" w:themeColor="text1"/>
                <w:sz w:val="18"/>
                <w:szCs w:val="18"/>
              </w:rPr>
              <w:t>m</w:t>
            </w:r>
            <w:r w:rsidRPr="00F67591">
              <w:rPr>
                <w:color w:val="000000" w:themeColor="text1"/>
                <w:sz w:val="18"/>
                <w:szCs w:val="18"/>
              </w:rPr>
              <w:t>arket</w:t>
            </w:r>
            <w:r w:rsidR="007527B7">
              <w:rPr>
                <w:color w:val="000000" w:themeColor="text1"/>
                <w:sz w:val="18"/>
                <w:szCs w:val="18"/>
              </w:rPr>
              <w:t xml:space="preserve"> information (LMI) which </w:t>
            </w:r>
            <w:r w:rsidRPr="00F67591">
              <w:rPr>
                <w:color w:val="000000" w:themeColor="text1"/>
                <w:sz w:val="18"/>
                <w:szCs w:val="18"/>
              </w:rPr>
              <w:t>tells you where the jobs are, what they are paid etc.</w:t>
            </w:r>
          </w:p>
          <w:p w14:paraId="6204387F" w14:textId="2534BA5A" w:rsidR="00D00787" w:rsidRPr="00F67591" w:rsidRDefault="001177A6" w:rsidP="00831AF5">
            <w:pPr>
              <w:rPr>
                <w:color w:val="000000" w:themeColor="text1"/>
                <w:sz w:val="18"/>
                <w:szCs w:val="18"/>
              </w:rPr>
            </w:pPr>
            <w:hyperlink r:id="rId19" w:history="1">
              <w:r w:rsidR="002E00BC" w:rsidRPr="00555CD9">
                <w:rPr>
                  <w:rStyle w:val="Hyperlink"/>
                  <w:sz w:val="18"/>
                  <w:szCs w:val="18"/>
                </w:rPr>
                <w:t>https://icould.com/stories/using-lmi-careers-decisions/</w:t>
              </w:r>
            </w:hyperlink>
            <w:r w:rsidR="00D00787"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</w:t>
            </w:r>
            <w:r w:rsidR="00D00787" w:rsidRPr="00F67591">
              <w:rPr>
                <w:rFonts w:cs="Effra Light"/>
                <w:color w:val="000000" w:themeColor="text1"/>
                <w:sz w:val="18"/>
                <w:szCs w:val="18"/>
              </w:rPr>
              <w:t xml:space="preserve">        </w:t>
            </w:r>
          </w:p>
          <w:p w14:paraId="56F850E7" w14:textId="77777777" w:rsidR="00E40F3E" w:rsidRPr="00F67591" w:rsidRDefault="00831AF5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0F4495EC" w14:textId="77777777" w:rsidR="00E40F3E" w:rsidRPr="00F67591" w:rsidRDefault="00E40F3E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53836B4" w14:textId="77777777" w:rsidR="00E40F3E" w:rsidRPr="00F67591" w:rsidRDefault="00E40F3E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8978B87" w14:textId="77777777" w:rsidR="00E40F3E" w:rsidRPr="00F67591" w:rsidRDefault="00E40F3E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18D0A8B7" w14:textId="77777777" w:rsidR="00E40F3E" w:rsidRPr="00F67591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55518569" w14:textId="77777777" w:rsidR="002E00BC" w:rsidRDefault="00D00787" w:rsidP="00D00787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 xml:space="preserve">Use the </w:t>
            </w:r>
            <w:proofErr w:type="spellStart"/>
            <w:r w:rsidRPr="00F67591">
              <w:rPr>
                <w:color w:val="000000" w:themeColor="text1"/>
                <w:sz w:val="18"/>
                <w:szCs w:val="18"/>
              </w:rPr>
              <w:t>careerometer</w:t>
            </w:r>
            <w:proofErr w:type="spellEnd"/>
            <w:r w:rsidRPr="00F67591">
              <w:rPr>
                <w:color w:val="000000" w:themeColor="text1"/>
                <w:sz w:val="18"/>
                <w:szCs w:val="18"/>
              </w:rPr>
              <w:t xml:space="preserve"> tool</w:t>
            </w:r>
          </w:p>
          <w:p w14:paraId="17E532D3" w14:textId="03133A02" w:rsidR="00D00787" w:rsidRPr="00F67591" w:rsidRDefault="001177A6" w:rsidP="00D00787">
            <w:pPr>
              <w:rPr>
                <w:color w:val="000000" w:themeColor="text1"/>
                <w:sz w:val="18"/>
                <w:szCs w:val="18"/>
              </w:rPr>
            </w:pPr>
            <w:hyperlink r:id="rId20" w:history="1">
              <w:r w:rsidR="002E00BC" w:rsidRPr="00555CD9">
                <w:rPr>
                  <w:rStyle w:val="Hyperlink"/>
                  <w:sz w:val="18"/>
                  <w:szCs w:val="18"/>
                </w:rPr>
                <w:t>https://careermap.co.uk/careerometer/</w:t>
              </w:r>
            </w:hyperlink>
            <w:r w:rsidR="00D00787" w:rsidRPr="00F67591">
              <w:rPr>
                <w:color w:val="000000" w:themeColor="text1"/>
                <w:sz w:val="18"/>
                <w:szCs w:val="18"/>
              </w:rPr>
              <w:t xml:space="preserve"> to research different jobs. You can then use the links on this page to explore apprenticeship and graduate opportunities. </w:t>
            </w:r>
          </w:p>
          <w:p w14:paraId="4EDB80EC" w14:textId="77777777" w:rsidR="00E40F3E" w:rsidRPr="00F67591" w:rsidRDefault="00831AF5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55EDC762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1E06D8CA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7B77D3A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254BC442" w14:textId="77777777" w:rsidR="00E40F3E" w:rsidRPr="00F67591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07A60D9A" w14:textId="0D456EBC" w:rsidR="002E00BC" w:rsidRDefault="00D00787" w:rsidP="00831AF5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>On this website</w:t>
            </w:r>
            <w:r w:rsidR="00BF3327">
              <w:rPr>
                <w:color w:val="000000" w:themeColor="text1"/>
                <w:sz w:val="18"/>
                <w:szCs w:val="18"/>
              </w:rPr>
              <w:t>,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you can ask employers questions in a live chat</w:t>
            </w:r>
            <w:r w:rsidR="00CB662B" w:rsidRPr="00F67591">
              <w:rPr>
                <w:color w:val="000000" w:themeColor="text1"/>
                <w:sz w:val="18"/>
                <w:szCs w:val="18"/>
              </w:rPr>
              <w:t>.</w:t>
            </w:r>
          </w:p>
          <w:p w14:paraId="4CCBF455" w14:textId="5980B84B" w:rsidR="00F67591" w:rsidRDefault="001177A6" w:rsidP="00831AF5">
            <w:pPr>
              <w:rPr>
                <w:color w:val="000000" w:themeColor="text1"/>
                <w:sz w:val="18"/>
                <w:szCs w:val="18"/>
              </w:rPr>
            </w:pPr>
            <w:hyperlink r:id="rId21" w:history="1">
              <w:r w:rsidR="002E00BC" w:rsidRPr="00555CD9">
                <w:rPr>
                  <w:rStyle w:val="Hyperlink"/>
                  <w:sz w:val="18"/>
                  <w:szCs w:val="18"/>
                </w:rPr>
                <w:t>https://learnliveuk.com/careers/</w:t>
              </w:r>
            </w:hyperlink>
            <w:r w:rsidR="00D00787" w:rsidRPr="00F6759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FE4623B" w14:textId="29B6C543" w:rsidR="00CB662B" w:rsidRPr="00F67591" w:rsidRDefault="00D00787" w:rsidP="00F67591">
            <w:pPr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 xml:space="preserve">Ask them a question and watch some of the videos. </w:t>
            </w:r>
          </w:p>
          <w:p w14:paraId="4272015B" w14:textId="72277C9C" w:rsidR="00E40F3E" w:rsidRPr="00F67591" w:rsidRDefault="00CB662B" w:rsidP="00CB662B">
            <w:pPr>
              <w:tabs>
                <w:tab w:val="left" w:pos="2709"/>
                <w:tab w:val="right" w:pos="3530"/>
              </w:tabs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ab/>
            </w:r>
            <w:r w:rsidR="00831AF5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2AAAC631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7482203D" w14:textId="77777777" w:rsidR="00E40F3E" w:rsidRPr="00F67591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3F1BA737" w14:textId="77777777" w:rsidR="00E40F3E" w:rsidRPr="00F67591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22EAC7EB" w14:textId="77777777" w:rsidR="00E40F3E" w:rsidRPr="00F67591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24043B2B" w14:textId="77777777" w:rsidR="00E40F3E" w:rsidRPr="00F67591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F6759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</w:tr>
    </w:tbl>
    <w:p w14:paraId="3852677E" w14:textId="77777777" w:rsidR="003949C3" w:rsidRDefault="001177A6"/>
    <w:sectPr w:rsidR="003949C3" w:rsidSect="00CC1341">
      <w:headerReference w:type="default" r:id="rId22"/>
      <w:pgSz w:w="16840" w:h="11900" w:orient="landscape"/>
      <w:pgMar w:top="1440" w:right="1440" w:bottom="87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0AA0E" w14:textId="77777777" w:rsidR="003970C2" w:rsidRDefault="003970C2" w:rsidP="00CC1341">
      <w:r>
        <w:separator/>
      </w:r>
    </w:p>
  </w:endnote>
  <w:endnote w:type="continuationSeparator" w:id="0">
    <w:p w14:paraId="5B5A3E6D" w14:textId="77777777" w:rsidR="003970C2" w:rsidRDefault="003970C2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Heavy">
    <w:altName w:val="Trebuchet MS"/>
    <w:charset w:val="4D"/>
    <w:family w:val="auto"/>
    <w:pitch w:val="variable"/>
    <w:sig w:usb0="A00000AF" w:usb1="5000205B" w:usb2="00000000" w:usb3="00000000" w:csb0="0000009B" w:csb1="00000000"/>
  </w:font>
  <w:font w:name="Effra Light">
    <w:altName w:val="Calibri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1BE8C" w14:textId="77777777" w:rsidR="003970C2" w:rsidRDefault="003970C2" w:rsidP="00CC1341">
      <w:r>
        <w:separator/>
      </w:r>
    </w:p>
  </w:footnote>
  <w:footnote w:type="continuationSeparator" w:id="0">
    <w:p w14:paraId="41E2F4B4" w14:textId="77777777" w:rsidR="003970C2" w:rsidRDefault="003970C2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EAE51" w14:textId="77777777" w:rsidR="00CC1341" w:rsidRDefault="00E40F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BE0976" wp14:editId="627DC2C4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2290" cy="756602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tewa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290" cy="756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D0C07"/>
    <w:multiLevelType w:val="hybridMultilevel"/>
    <w:tmpl w:val="C882C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8"/>
    <w:rsid w:val="000073D6"/>
    <w:rsid w:val="00035DF5"/>
    <w:rsid w:val="00044442"/>
    <w:rsid w:val="0007554E"/>
    <w:rsid w:val="000D1970"/>
    <w:rsid w:val="000F7E9F"/>
    <w:rsid w:val="00102BEA"/>
    <w:rsid w:val="00115F9E"/>
    <w:rsid w:val="001177A6"/>
    <w:rsid w:val="0017442A"/>
    <w:rsid w:val="00175053"/>
    <w:rsid w:val="00202BCB"/>
    <w:rsid w:val="0021569C"/>
    <w:rsid w:val="0022248B"/>
    <w:rsid w:val="00230955"/>
    <w:rsid w:val="0026444E"/>
    <w:rsid w:val="002834E4"/>
    <w:rsid w:val="00294200"/>
    <w:rsid w:val="002A62E3"/>
    <w:rsid w:val="002B03FC"/>
    <w:rsid w:val="002B4E24"/>
    <w:rsid w:val="002D67F5"/>
    <w:rsid w:val="002E00BC"/>
    <w:rsid w:val="002F3ED3"/>
    <w:rsid w:val="00363E2F"/>
    <w:rsid w:val="0036558E"/>
    <w:rsid w:val="003970C2"/>
    <w:rsid w:val="003B49DE"/>
    <w:rsid w:val="003C32D8"/>
    <w:rsid w:val="0047676F"/>
    <w:rsid w:val="0059618A"/>
    <w:rsid w:val="005F628A"/>
    <w:rsid w:val="00653382"/>
    <w:rsid w:val="00675612"/>
    <w:rsid w:val="00682F17"/>
    <w:rsid w:val="006C51DF"/>
    <w:rsid w:val="00710CC5"/>
    <w:rsid w:val="0072297F"/>
    <w:rsid w:val="007303DF"/>
    <w:rsid w:val="007527B7"/>
    <w:rsid w:val="0079067C"/>
    <w:rsid w:val="007E004D"/>
    <w:rsid w:val="00803D9B"/>
    <w:rsid w:val="00831AF5"/>
    <w:rsid w:val="00853CB7"/>
    <w:rsid w:val="008A772C"/>
    <w:rsid w:val="00922B82"/>
    <w:rsid w:val="009B2658"/>
    <w:rsid w:val="009F5B5C"/>
    <w:rsid w:val="00A53ECC"/>
    <w:rsid w:val="00AC334A"/>
    <w:rsid w:val="00AE17CF"/>
    <w:rsid w:val="00BC6CA8"/>
    <w:rsid w:val="00BF3327"/>
    <w:rsid w:val="00C73FFC"/>
    <w:rsid w:val="00C808E9"/>
    <w:rsid w:val="00C87F1A"/>
    <w:rsid w:val="00CB662B"/>
    <w:rsid w:val="00CC1341"/>
    <w:rsid w:val="00CC1D78"/>
    <w:rsid w:val="00CD3FF7"/>
    <w:rsid w:val="00D00787"/>
    <w:rsid w:val="00D970D6"/>
    <w:rsid w:val="00DA491E"/>
    <w:rsid w:val="00DF6005"/>
    <w:rsid w:val="00E13573"/>
    <w:rsid w:val="00E40F3E"/>
    <w:rsid w:val="00E6382C"/>
    <w:rsid w:val="00EA507E"/>
    <w:rsid w:val="00F07AB6"/>
    <w:rsid w:val="00F55578"/>
    <w:rsid w:val="00F67591"/>
    <w:rsid w:val="00FA2E45"/>
    <w:rsid w:val="00F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9B013"/>
  <w15:chartTrackingRefBased/>
  <w15:docId w15:val="{7BC122F4-D91D-6842-96B7-53111E7E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6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26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B26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hemployment.org.uk/dev/wpcontent/themes/yeuk/files/Editable_Skills_Careers_Booklet.pdf" TargetMode="External"/><Relationship Id="rId13" Type="http://schemas.openxmlformats.org/officeDocument/2006/relationships/hyperlink" Target="https://www.thewowshow.org/students/" TargetMode="External"/><Relationship Id="rId18" Type="http://schemas.openxmlformats.org/officeDocument/2006/relationships/hyperlink" Target="https://careermap.co.uk/organisati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liveuk.com/careers/" TargetMode="External"/><Relationship Id="rId7" Type="http://schemas.openxmlformats.org/officeDocument/2006/relationships/hyperlink" Target="https://icould.com/buzz-quiz/" TargetMode="External"/><Relationship Id="rId12" Type="http://schemas.openxmlformats.org/officeDocument/2006/relationships/hyperlink" Target="https://icould.com/stories/explore-links-between-courses-and-careers/" TargetMode="External"/><Relationship Id="rId17" Type="http://schemas.openxmlformats.org/officeDocument/2006/relationships/hyperlink" Target="https://www.bbc.co.uk/bitesize/articles/zhst2sg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9uZfXy" TargetMode="External"/><Relationship Id="rId20" Type="http://schemas.openxmlformats.org/officeDocument/2006/relationships/hyperlink" Target="https://careermap.co.uk/careeromet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rrh8xs/cvs/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t.ly/2R6YJb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could.com/explore" TargetMode="External"/><Relationship Id="rId19" Type="http://schemas.openxmlformats.org/officeDocument/2006/relationships/hyperlink" Target="https://icould.com/stories/using-lmi-careers-decis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ta.nationalcareers.service.gov.uk" TargetMode="External"/><Relationship Id="rId14" Type="http://schemas.openxmlformats.org/officeDocument/2006/relationships/hyperlink" Target="https://www.youthemployment.org.uk/careers-hub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Lightman</dc:creator>
  <cp:keywords/>
  <dc:description/>
  <cp:lastModifiedBy>Jackie Johnson</cp:lastModifiedBy>
  <cp:revision>2</cp:revision>
  <dcterms:created xsi:type="dcterms:W3CDTF">2020-06-17T11:25:00Z</dcterms:created>
  <dcterms:modified xsi:type="dcterms:W3CDTF">2020-06-17T11:25:00Z</dcterms:modified>
</cp:coreProperties>
</file>